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0" w:rsidRDefault="00C00B30" w:rsidP="00C00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C00B30" w:rsidRDefault="00C00B30" w:rsidP="00C00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вопросов для участников публичных консультаций</w:t>
      </w:r>
    </w:p>
    <w:p w:rsidR="00C00B30" w:rsidRDefault="00C00B30" w:rsidP="00C00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отчету об оценке фактического воздействия</w:t>
      </w:r>
    </w:p>
    <w:p w:rsidR="00C00B30" w:rsidRDefault="00C00B30" w:rsidP="00C00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нормативного правового акта Костромской области</w:t>
      </w:r>
    </w:p>
    <w:p w:rsidR="00C00B30" w:rsidRDefault="00C00B30" w:rsidP="00C00B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B249B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6"/>
      <w:bookmarkEnd w:id="0"/>
      <w:r>
        <w:rPr>
          <w:rFonts w:ascii="Courier New" w:hAnsi="Courier New" w:cs="Courier New"/>
          <w:sz w:val="20"/>
          <w:szCs w:val="20"/>
        </w:rPr>
        <w:t xml:space="preserve"> </w:t>
      </w:r>
      <w:r w:rsidR="00C00B30">
        <w:rPr>
          <w:rFonts w:ascii="Courier New" w:hAnsi="Courier New" w:cs="Courier New"/>
          <w:sz w:val="20"/>
          <w:szCs w:val="20"/>
        </w:rPr>
        <w:t xml:space="preserve">    Пожалуйста,   заполните   и   направьте   данную  форму  в  срок 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B249B">
        <w:rPr>
          <w:rFonts w:ascii="Courier New" w:hAnsi="Courier New" w:cs="Courier New"/>
          <w:sz w:val="20"/>
          <w:szCs w:val="20"/>
        </w:rPr>
        <w:t xml:space="preserve">    с 18 февраля </w:t>
      </w:r>
      <w:r>
        <w:rPr>
          <w:rFonts w:ascii="Courier New" w:hAnsi="Courier New" w:cs="Courier New"/>
          <w:sz w:val="20"/>
          <w:szCs w:val="20"/>
        </w:rPr>
        <w:t>до</w:t>
      </w:r>
      <w:r w:rsidR="005B249B">
        <w:rPr>
          <w:rFonts w:ascii="Courier New" w:hAnsi="Courier New" w:cs="Courier New"/>
          <w:sz w:val="20"/>
          <w:szCs w:val="20"/>
        </w:rPr>
        <w:t xml:space="preserve"> </w:t>
      </w:r>
      <w:r w:rsidR="005E0380">
        <w:rPr>
          <w:rFonts w:ascii="Courier New" w:hAnsi="Courier New" w:cs="Courier New"/>
          <w:sz w:val="20"/>
          <w:szCs w:val="20"/>
        </w:rPr>
        <w:t>18 марта 2019 года</w:t>
      </w:r>
    </w:p>
    <w:p w:rsidR="00C00B30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B249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C00B30">
        <w:rPr>
          <w:rFonts w:ascii="Courier New" w:hAnsi="Courier New" w:cs="Courier New"/>
          <w:sz w:val="20"/>
          <w:szCs w:val="20"/>
        </w:rPr>
        <w:t xml:space="preserve">по электронной почте на адрес (указание адреса электронной почты        </w:t>
      </w:r>
      <w:proofErr w:type="gramEnd"/>
    </w:p>
    <w:p w:rsidR="00C00B30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C00B30">
        <w:rPr>
          <w:rFonts w:ascii="Courier New" w:hAnsi="Courier New" w:cs="Courier New"/>
          <w:sz w:val="20"/>
          <w:szCs w:val="20"/>
        </w:rPr>
        <w:t xml:space="preserve">ответственного лица): </w:t>
      </w:r>
      <w:r w:rsidR="005E0380">
        <w:rPr>
          <w:rFonts w:ascii="Courier New" w:hAnsi="Courier New" w:cs="Courier New"/>
          <w:sz w:val="20"/>
          <w:szCs w:val="20"/>
        </w:rPr>
        <w:t xml:space="preserve">Озерова Наталия Борисовна, </w:t>
      </w:r>
      <w:hyperlink r:id="rId4" w:history="1">
        <w:r w:rsidR="005E0380" w:rsidRPr="005E038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orpder</w:t>
        </w:r>
        <w:r w:rsidR="005E0380" w:rsidRPr="005E038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="005E0380" w:rsidRPr="005E038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adm</w:t>
        </w:r>
        <w:r w:rsidR="005E0380" w:rsidRPr="005E038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44.</w:t>
        </w:r>
        <w:r w:rsidR="005E0380" w:rsidRPr="005E038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="005E0380" w:rsidRPr="002B6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7E2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либо разместите на официальном сайте: </w:t>
      </w:r>
      <w:r w:rsidR="005B249B" w:rsidRPr="005B249B">
        <w:rPr>
          <w:rFonts w:ascii="Times New Roman" w:hAnsi="Times New Roman" w:cs="Times New Roman"/>
          <w:sz w:val="20"/>
          <w:szCs w:val="20"/>
          <w:lang w:val="en-GB"/>
        </w:rPr>
        <w:t>regulation</w:t>
      </w:r>
      <w:r w:rsidR="005B249B" w:rsidRPr="005B249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B249B" w:rsidRPr="005B249B">
        <w:rPr>
          <w:rFonts w:ascii="Times New Roman" w:hAnsi="Times New Roman" w:cs="Times New Roman"/>
          <w:sz w:val="20"/>
          <w:szCs w:val="20"/>
          <w:lang w:val="en-GB"/>
        </w:rPr>
        <w:t>adm</w:t>
      </w:r>
      <w:proofErr w:type="spellEnd"/>
      <w:r w:rsidR="005B249B" w:rsidRPr="005B249B">
        <w:rPr>
          <w:rFonts w:ascii="Times New Roman" w:hAnsi="Times New Roman" w:cs="Times New Roman"/>
          <w:sz w:val="20"/>
          <w:szCs w:val="20"/>
        </w:rPr>
        <w:t>44.</w:t>
      </w:r>
      <w:proofErr w:type="spellStart"/>
      <w:r w:rsidR="005B249B" w:rsidRPr="005B249B">
        <w:rPr>
          <w:rFonts w:ascii="Times New Roman" w:hAnsi="Times New Roman" w:cs="Times New Roman"/>
          <w:sz w:val="20"/>
          <w:szCs w:val="20"/>
          <w:lang w:val="en-GB"/>
        </w:rPr>
        <w:t>ru</w:t>
      </w:r>
      <w:proofErr w:type="spellEnd"/>
      <w:r>
        <w:rPr>
          <w:rFonts w:ascii="Courier New" w:hAnsi="Courier New" w:cs="Courier New"/>
          <w:sz w:val="20"/>
          <w:szCs w:val="20"/>
        </w:rPr>
        <w:t>_</w:t>
      </w:r>
    </w:p>
    <w:p w:rsidR="005E0380" w:rsidRPr="005B249B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7E2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либо посредством почтовой связи на адрес: </w:t>
      </w:r>
      <w:r w:rsidR="005E0380" w:rsidRPr="005B249B">
        <w:rPr>
          <w:rFonts w:ascii="Courier New" w:hAnsi="Courier New" w:cs="Courier New"/>
          <w:sz w:val="20"/>
          <w:szCs w:val="20"/>
          <w:u w:val="single"/>
        </w:rPr>
        <w:t xml:space="preserve">156013, г. Кострома, </w:t>
      </w:r>
    </w:p>
    <w:p w:rsidR="00C00B30" w:rsidRPr="00577E29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77E29">
        <w:rPr>
          <w:rFonts w:ascii="Courier New" w:hAnsi="Courier New" w:cs="Courier New"/>
          <w:sz w:val="20"/>
          <w:szCs w:val="20"/>
        </w:rPr>
        <w:t xml:space="preserve">  </w:t>
      </w:r>
      <w:r w:rsidR="005E0380" w:rsidRPr="00577E2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5E0380" w:rsidRPr="00577E29">
        <w:rPr>
          <w:rFonts w:ascii="Courier New" w:hAnsi="Courier New" w:cs="Courier New"/>
          <w:sz w:val="20"/>
          <w:szCs w:val="20"/>
        </w:rPr>
        <w:t>ул. Калиновская, 38</w:t>
      </w:r>
      <w:r w:rsidR="00C00B30" w:rsidRPr="00577E29">
        <w:rPr>
          <w:rFonts w:ascii="Courier New" w:hAnsi="Courier New" w:cs="Courier New"/>
          <w:sz w:val="20"/>
          <w:szCs w:val="20"/>
        </w:rPr>
        <w:t>│</w:t>
      </w:r>
    </w:p>
    <w:p w:rsidR="00C00B30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C00B30">
        <w:rPr>
          <w:rFonts w:ascii="Courier New" w:hAnsi="Courier New" w:cs="Courier New"/>
          <w:sz w:val="20"/>
          <w:szCs w:val="20"/>
        </w:rPr>
        <w:t xml:space="preserve">Контактное лицо по вопросам, обсуждаемым в ходе проведения </w:t>
      </w:r>
      <w:proofErr w:type="gramStart"/>
      <w:r w:rsidR="00C00B30">
        <w:rPr>
          <w:rFonts w:ascii="Courier New" w:hAnsi="Courier New" w:cs="Courier New"/>
          <w:sz w:val="20"/>
          <w:szCs w:val="20"/>
        </w:rPr>
        <w:t>публичных</w:t>
      </w:r>
      <w:proofErr w:type="gramEnd"/>
      <w:r w:rsidR="00C00B30">
        <w:rPr>
          <w:rFonts w:ascii="Courier New" w:hAnsi="Courier New" w:cs="Courier New"/>
          <w:sz w:val="20"/>
          <w:szCs w:val="20"/>
        </w:rPr>
        <w:t xml:space="preserve">    </w:t>
      </w:r>
    </w:p>
    <w:p w:rsidR="00C00B30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C00B30">
        <w:rPr>
          <w:rFonts w:ascii="Courier New" w:hAnsi="Courier New" w:cs="Courier New"/>
          <w:sz w:val="20"/>
          <w:szCs w:val="20"/>
        </w:rPr>
        <w:t xml:space="preserve">консультаций: </w:t>
      </w:r>
      <w:proofErr w:type="spellStart"/>
      <w:r w:rsidR="00C00B30">
        <w:rPr>
          <w:rFonts w:ascii="Courier New" w:hAnsi="Courier New" w:cs="Courier New"/>
          <w:sz w:val="20"/>
          <w:szCs w:val="20"/>
        </w:rPr>
        <w:t>_</w:t>
      </w:r>
      <w:r w:rsidR="005E0380" w:rsidRPr="005B249B">
        <w:rPr>
          <w:rFonts w:ascii="Courier New" w:hAnsi="Courier New" w:cs="Courier New"/>
          <w:sz w:val="20"/>
          <w:szCs w:val="20"/>
          <w:u w:val="single"/>
        </w:rPr>
        <w:t>Озерова</w:t>
      </w:r>
      <w:proofErr w:type="spellEnd"/>
      <w:r w:rsidR="005E0380" w:rsidRPr="005B249B">
        <w:rPr>
          <w:rFonts w:ascii="Courier New" w:hAnsi="Courier New" w:cs="Courier New"/>
          <w:sz w:val="20"/>
          <w:szCs w:val="20"/>
          <w:u w:val="single"/>
        </w:rPr>
        <w:t xml:space="preserve"> Наталия Борисовн, (4942)45 67 62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Контактная информация:                         </w:t>
      </w:r>
    </w:p>
    <w:p w:rsidR="00C00B30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00B30">
        <w:rPr>
          <w:rFonts w:ascii="Courier New" w:hAnsi="Courier New" w:cs="Courier New"/>
          <w:sz w:val="20"/>
          <w:szCs w:val="20"/>
        </w:rPr>
        <w:t xml:space="preserve">    Название организации или Ф.И.О. (для физического лица)              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</w:t>
      </w:r>
    </w:p>
    <w:p w:rsidR="00C00B30" w:rsidRDefault="00577E29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00B30">
        <w:rPr>
          <w:rFonts w:ascii="Courier New" w:hAnsi="Courier New" w:cs="Courier New"/>
          <w:sz w:val="20"/>
          <w:szCs w:val="20"/>
        </w:rPr>
        <w:t xml:space="preserve">    Сфера деятельности организации или физического лица                 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контактного лица (для организаций)                           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Номер контактного телефона                                          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электронной почты 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Достигло ли, на Ваш взгляд, действующее правовое регулирование тех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целей,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которое оно направлено?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Какие риски и негативные последствия возникали (или возникли) после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принятия    нормативного    правового    акта    (бизнеса,    государства,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общества)?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Какие выгоды и преимущества возникли (или возникали) после принятия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нормативного правового акта (бизнеса, государства, общества)?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  <w:szCs w:val="20"/>
        </w:rPr>
        <w:t>Существуют  ли  альтернативные  (менее  затратные  и  (или)  более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эффективные)  варианты  достижения заявленных целей действующего правового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на примере других регионов?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Провести   предварительную   оценку   выгод   и  издержек  каждого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рассматриваемых вариантов достижения поставленных целей.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</w:t>
      </w:r>
      <w:proofErr w:type="gramStart"/>
      <w:r>
        <w:rPr>
          <w:rFonts w:ascii="Courier New" w:hAnsi="Courier New" w:cs="Courier New"/>
          <w:sz w:val="20"/>
          <w:szCs w:val="20"/>
        </w:rPr>
        <w:t>Какие,   по   Вашей   оценке,   субъекты   предпринимательской  и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инвестиционной  деятельности затронуты действующим правовым регулированием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(если возможно, по видам субъектов, видам деятельности, отраслям)?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Повлияло  ли  введение  действующего  правового  регулирования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конкурентную среду в отрасли?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 Оцените,   насколько   полно   и   точно   отражены  обязанности,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субъектов правового регулирования: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Считаете  ли  Вы,  что  предлагаемые  нормы  не  соответствуют или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противоречат иным действующим нормативным правовым актам? Если да, укажите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такие нормы и нормативные правовые акты.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Существуют  ли  в  действующем  правовом регулировании положения,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необоснованно    затрудняют   ведение   предпринимательской   и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инвестиционной деятельности?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(укажите, какие положения затрудняют ведение предпринимательской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 инвестиционной деятельности)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Приведите  обоснования  по каждому указанному положению, дополнительно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определив: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создает  ли  исполнение положения правового регулирования существенные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риски ведения предпринимательской и инвестиционной деятельности;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способствует    ли    возникновению    необоснованных   прав   органов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власти и должностных лиц;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допускает ли возможность избирательного применения норм?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(кратко обоснуйте свою позицию)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приводит ли исполнение положения правового регулирования: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возникновению избыточных обязанностей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инвестиционной деятельности?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(укажите возникновение избыточных обязанностей)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необоснованному  росту  отдельных  видов затрат или появлению новых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видов затрат?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(укажите, какие виды затрат возрастут)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возникновению  избыточных  запретов  и  ограничений  для  субъектов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и инвестиционной деятельности?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(укажите конкретные примеры)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Какие,  на  Ваш  взгляд,  целесообразно  применить  исключения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действующем правовом </w:t>
      </w:r>
      <w:proofErr w:type="gramStart"/>
      <w:r>
        <w:rPr>
          <w:rFonts w:ascii="Courier New" w:hAnsi="Courier New" w:cs="Courier New"/>
          <w:sz w:val="20"/>
          <w:szCs w:val="20"/>
        </w:rPr>
        <w:t>регулировании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отношении отдельных групп лиц?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(приведите соответствующее обоснование)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 Иные   предложения  и  замечания,  которые,  по  Вашему  мнению,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целесообразно учесть в рамках оценки регулирующего воздействия: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Ваше общее мнение по действующему правовому регулированию.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B30" w:rsidRDefault="00C00B30" w:rsidP="005B2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3EE" w:rsidRDefault="00EF73EE" w:rsidP="005B249B">
      <w:pPr>
        <w:spacing w:after="0"/>
      </w:pPr>
    </w:p>
    <w:sectPr w:rsidR="00EF73EE" w:rsidSect="00D40ED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30"/>
    <w:rsid w:val="00577E29"/>
    <w:rsid w:val="005B249B"/>
    <w:rsid w:val="005E0380"/>
    <w:rsid w:val="00640FAB"/>
    <w:rsid w:val="00945F88"/>
    <w:rsid w:val="00C00B30"/>
    <w:rsid w:val="00C960F6"/>
    <w:rsid w:val="00E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pde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924</Words>
  <Characters>5268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ozerovanb</dc:creator>
  <cp:lastModifiedBy>ozerovanb</cp:lastModifiedBy>
  <cp:revision>5</cp:revision>
  <dcterms:created xsi:type="dcterms:W3CDTF">2019-02-11T15:27:00Z</dcterms:created>
  <dcterms:modified xsi:type="dcterms:W3CDTF">2019-02-14T06:19:00Z</dcterms:modified>
</cp:coreProperties>
</file>