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EB" w:rsidRPr="00737769" w:rsidRDefault="003509EB" w:rsidP="003509EB">
      <w:pPr>
        <w:pStyle w:val="1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737769">
        <w:rPr>
          <w:color w:val="000000" w:themeColor="text1"/>
          <w:sz w:val="28"/>
          <w:szCs w:val="28"/>
        </w:rPr>
        <w:tab/>
      </w:r>
      <w:r w:rsidRPr="00737769">
        <w:rPr>
          <w:color w:val="000000" w:themeColor="text1"/>
          <w:sz w:val="28"/>
          <w:szCs w:val="28"/>
        </w:rPr>
        <w:tab/>
      </w:r>
      <w:r w:rsidRPr="00737769">
        <w:rPr>
          <w:color w:val="000000" w:themeColor="text1"/>
          <w:sz w:val="28"/>
          <w:szCs w:val="28"/>
        </w:rPr>
        <w:tab/>
      </w:r>
      <w:r w:rsidRPr="00737769">
        <w:rPr>
          <w:color w:val="000000" w:themeColor="text1"/>
          <w:sz w:val="28"/>
          <w:szCs w:val="28"/>
        </w:rPr>
        <w:tab/>
      </w:r>
      <w:r w:rsidRPr="00737769">
        <w:rPr>
          <w:color w:val="000000" w:themeColor="text1"/>
          <w:sz w:val="28"/>
          <w:szCs w:val="28"/>
        </w:rPr>
        <w:tab/>
      </w:r>
      <w:r w:rsidRPr="00737769">
        <w:rPr>
          <w:color w:val="000000" w:themeColor="text1"/>
          <w:sz w:val="28"/>
          <w:szCs w:val="28"/>
        </w:rPr>
        <w:tab/>
      </w:r>
      <w:r w:rsidRPr="00737769">
        <w:rPr>
          <w:color w:val="000000" w:themeColor="text1"/>
          <w:sz w:val="28"/>
          <w:szCs w:val="28"/>
        </w:rPr>
        <w:tab/>
      </w:r>
      <w:r w:rsidRPr="00737769">
        <w:rPr>
          <w:color w:val="000000" w:themeColor="text1"/>
          <w:sz w:val="28"/>
          <w:szCs w:val="28"/>
        </w:rPr>
        <w:tab/>
      </w:r>
      <w:r w:rsidR="00FD1541">
        <w:rPr>
          <w:color w:val="000000" w:themeColor="text1"/>
          <w:sz w:val="28"/>
          <w:szCs w:val="28"/>
        </w:rPr>
        <w:t xml:space="preserve"> </w:t>
      </w:r>
      <w:r w:rsidR="00FD1541">
        <w:rPr>
          <w:color w:val="000000" w:themeColor="text1"/>
          <w:sz w:val="28"/>
          <w:szCs w:val="28"/>
        </w:rPr>
        <w:tab/>
      </w:r>
      <w:r w:rsidR="00FD1541">
        <w:rPr>
          <w:color w:val="000000" w:themeColor="text1"/>
          <w:sz w:val="28"/>
          <w:szCs w:val="28"/>
        </w:rPr>
        <w:tab/>
      </w:r>
      <w:r w:rsidRPr="00737769">
        <w:rPr>
          <w:b w:val="0"/>
          <w:bCs w:val="0"/>
          <w:color w:val="000000" w:themeColor="text1"/>
          <w:sz w:val="28"/>
          <w:szCs w:val="28"/>
        </w:rPr>
        <w:t>ПРОЕКТ</w:t>
      </w:r>
    </w:p>
    <w:p w:rsidR="003509EB" w:rsidRDefault="003509EB" w:rsidP="003509EB">
      <w:pPr>
        <w:pStyle w:val="1"/>
        <w:ind w:firstLine="709"/>
        <w:rPr>
          <w:color w:val="000000" w:themeColor="text1"/>
          <w:sz w:val="28"/>
          <w:szCs w:val="28"/>
        </w:rPr>
      </w:pPr>
    </w:p>
    <w:p w:rsidR="00A2718E" w:rsidRDefault="00A2718E" w:rsidP="00A2718E"/>
    <w:p w:rsidR="00A2718E" w:rsidRDefault="00A2718E" w:rsidP="00A2718E"/>
    <w:p w:rsidR="00A2718E" w:rsidRPr="00A2718E" w:rsidRDefault="00A2718E" w:rsidP="00A2718E"/>
    <w:p w:rsidR="003509EB" w:rsidRPr="00737769" w:rsidRDefault="003509EB" w:rsidP="003509EB">
      <w:pPr>
        <w:pStyle w:val="1"/>
        <w:ind w:firstLine="709"/>
        <w:rPr>
          <w:color w:val="000000" w:themeColor="text1"/>
          <w:sz w:val="28"/>
          <w:szCs w:val="28"/>
        </w:rPr>
      </w:pPr>
      <w:r w:rsidRPr="00737769">
        <w:rPr>
          <w:color w:val="000000" w:themeColor="text1"/>
          <w:sz w:val="28"/>
          <w:szCs w:val="28"/>
        </w:rPr>
        <w:t>АДМИНИСТРАЦИЯ КОСТРОМСКОЙ ОБЛАСТИ</w:t>
      </w:r>
    </w:p>
    <w:p w:rsidR="003509EB" w:rsidRPr="00737769" w:rsidRDefault="003509EB" w:rsidP="003509EB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3509EB" w:rsidRPr="00737769" w:rsidRDefault="003509EB" w:rsidP="003509EB">
      <w:pPr>
        <w:pStyle w:val="2"/>
        <w:ind w:firstLine="709"/>
        <w:rPr>
          <w:color w:val="000000" w:themeColor="text1"/>
          <w:sz w:val="28"/>
          <w:szCs w:val="28"/>
        </w:rPr>
      </w:pPr>
      <w:proofErr w:type="gramStart"/>
      <w:r w:rsidRPr="00737769">
        <w:rPr>
          <w:color w:val="000000" w:themeColor="text1"/>
          <w:sz w:val="28"/>
          <w:szCs w:val="28"/>
        </w:rPr>
        <w:t>П</w:t>
      </w:r>
      <w:proofErr w:type="gramEnd"/>
      <w:r w:rsidRPr="00737769">
        <w:rPr>
          <w:color w:val="000000" w:themeColor="text1"/>
          <w:sz w:val="28"/>
          <w:szCs w:val="28"/>
        </w:rPr>
        <w:t xml:space="preserve"> О С Т А Н О В Л Е Н И Е  </w:t>
      </w:r>
    </w:p>
    <w:p w:rsidR="003509EB" w:rsidRPr="00737769" w:rsidRDefault="003509EB" w:rsidP="003509EB">
      <w:pPr>
        <w:ind w:firstLine="709"/>
        <w:jc w:val="center"/>
        <w:rPr>
          <w:color w:val="000000" w:themeColor="text1"/>
          <w:sz w:val="28"/>
          <w:szCs w:val="28"/>
        </w:rPr>
      </w:pPr>
    </w:p>
    <w:p w:rsidR="003509EB" w:rsidRPr="00737769" w:rsidRDefault="003509EB" w:rsidP="003509EB">
      <w:pPr>
        <w:ind w:firstLine="709"/>
        <w:jc w:val="center"/>
        <w:rPr>
          <w:color w:val="000000" w:themeColor="text1"/>
          <w:sz w:val="28"/>
          <w:szCs w:val="28"/>
        </w:rPr>
      </w:pPr>
      <w:r w:rsidRPr="00737769">
        <w:rPr>
          <w:color w:val="000000" w:themeColor="text1"/>
          <w:sz w:val="28"/>
          <w:szCs w:val="28"/>
        </w:rPr>
        <w:t>от «      »  ____________201</w:t>
      </w:r>
      <w:r w:rsidR="00961515">
        <w:rPr>
          <w:color w:val="000000" w:themeColor="text1"/>
          <w:sz w:val="28"/>
          <w:szCs w:val="28"/>
        </w:rPr>
        <w:t>8</w:t>
      </w:r>
      <w:r w:rsidRPr="00737769">
        <w:rPr>
          <w:color w:val="000000" w:themeColor="text1"/>
          <w:sz w:val="28"/>
          <w:szCs w:val="28"/>
        </w:rPr>
        <w:t xml:space="preserve"> года № ______</w:t>
      </w:r>
    </w:p>
    <w:p w:rsidR="003509EB" w:rsidRPr="00737769" w:rsidRDefault="003509EB" w:rsidP="003509EB">
      <w:pPr>
        <w:ind w:firstLine="709"/>
        <w:jc w:val="center"/>
        <w:rPr>
          <w:color w:val="000000" w:themeColor="text1"/>
          <w:sz w:val="28"/>
          <w:szCs w:val="28"/>
        </w:rPr>
      </w:pPr>
    </w:p>
    <w:p w:rsidR="003509EB" w:rsidRPr="00737769" w:rsidRDefault="003509EB" w:rsidP="003509EB">
      <w:pPr>
        <w:ind w:firstLine="709"/>
        <w:jc w:val="center"/>
        <w:rPr>
          <w:color w:val="000000" w:themeColor="text1"/>
          <w:sz w:val="28"/>
          <w:szCs w:val="28"/>
        </w:rPr>
      </w:pPr>
      <w:r w:rsidRPr="00737769">
        <w:rPr>
          <w:color w:val="000000" w:themeColor="text1"/>
          <w:sz w:val="28"/>
          <w:szCs w:val="28"/>
        </w:rPr>
        <w:t>г. Кострома</w:t>
      </w:r>
    </w:p>
    <w:p w:rsidR="003509EB" w:rsidRPr="00737769" w:rsidRDefault="003509EB" w:rsidP="003509EB">
      <w:pPr>
        <w:pStyle w:val="ConsPlusNormal"/>
        <w:widowControl/>
        <w:ind w:firstLine="709"/>
        <w:jc w:val="both"/>
        <w:rPr>
          <w:color w:val="000000" w:themeColor="text1"/>
          <w:sz w:val="28"/>
          <w:szCs w:val="28"/>
        </w:rPr>
      </w:pPr>
    </w:p>
    <w:p w:rsidR="003509EB" w:rsidRPr="00737769" w:rsidRDefault="003509EB" w:rsidP="003509EB">
      <w:pPr>
        <w:pStyle w:val="ConsPlusTitle"/>
        <w:jc w:val="center"/>
        <w:rPr>
          <w:color w:val="000000" w:themeColor="text1"/>
          <w:sz w:val="28"/>
          <w:szCs w:val="28"/>
        </w:rPr>
      </w:pPr>
      <w:r w:rsidRPr="00737769">
        <w:rPr>
          <w:color w:val="000000" w:themeColor="text1"/>
          <w:sz w:val="28"/>
          <w:szCs w:val="28"/>
        </w:rPr>
        <w:t>О</w:t>
      </w:r>
      <w:r w:rsidRPr="00737769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737769">
        <w:rPr>
          <w:color w:val="000000" w:themeColor="text1"/>
          <w:sz w:val="28"/>
          <w:szCs w:val="28"/>
        </w:rPr>
        <w:t>внесении изменени</w:t>
      </w:r>
      <w:r w:rsidR="007D3261">
        <w:rPr>
          <w:color w:val="000000" w:themeColor="text1"/>
          <w:sz w:val="28"/>
          <w:szCs w:val="28"/>
        </w:rPr>
        <w:t>й</w:t>
      </w:r>
      <w:r w:rsidRPr="00737769">
        <w:rPr>
          <w:color w:val="000000" w:themeColor="text1"/>
          <w:sz w:val="28"/>
          <w:szCs w:val="28"/>
        </w:rPr>
        <w:t xml:space="preserve"> в постановление </w:t>
      </w:r>
    </w:p>
    <w:p w:rsidR="003509EB" w:rsidRPr="00737769" w:rsidRDefault="003509EB" w:rsidP="003509EB">
      <w:pPr>
        <w:pStyle w:val="ConsPlusTitle"/>
        <w:jc w:val="center"/>
        <w:rPr>
          <w:color w:val="000000" w:themeColor="text1"/>
          <w:sz w:val="28"/>
          <w:szCs w:val="28"/>
        </w:rPr>
      </w:pPr>
      <w:r w:rsidRPr="00737769">
        <w:rPr>
          <w:color w:val="000000" w:themeColor="text1"/>
          <w:sz w:val="28"/>
          <w:szCs w:val="28"/>
        </w:rPr>
        <w:t>администрации Костромской области от 17.05.2013 № 213-а</w:t>
      </w:r>
    </w:p>
    <w:p w:rsidR="003509EB" w:rsidRPr="00737769" w:rsidRDefault="003509EB" w:rsidP="003509EB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3509EB" w:rsidRPr="00737769" w:rsidRDefault="00C0243A" w:rsidP="00F23A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0243A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F23A9D">
        <w:rPr>
          <w:sz w:val="28"/>
          <w:szCs w:val="28"/>
        </w:rPr>
        <w:t xml:space="preserve">постановлением администрации Костромской области </w:t>
      </w:r>
      <w:r w:rsidR="004F20F2" w:rsidRPr="00F23A9D">
        <w:rPr>
          <w:rFonts w:eastAsiaTheme="minorHAnsi"/>
          <w:bCs/>
          <w:sz w:val="28"/>
          <w:szCs w:val="28"/>
          <w:lang w:eastAsia="en-US"/>
        </w:rPr>
        <w:t xml:space="preserve">от 27.08.2018 </w:t>
      </w:r>
      <w:r w:rsidR="00F23A9D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</w:t>
      </w:r>
      <w:r w:rsidR="004F20F2" w:rsidRPr="00F23A9D">
        <w:rPr>
          <w:rFonts w:eastAsiaTheme="minorHAnsi"/>
          <w:bCs/>
          <w:sz w:val="28"/>
          <w:szCs w:val="28"/>
          <w:lang w:eastAsia="en-US"/>
        </w:rPr>
        <w:t xml:space="preserve">№ 354-а </w:t>
      </w:r>
      <w:r w:rsidR="00F23A9D" w:rsidRPr="00F23A9D">
        <w:rPr>
          <w:rFonts w:eastAsiaTheme="minorHAnsi"/>
          <w:bCs/>
          <w:sz w:val="28"/>
          <w:szCs w:val="28"/>
          <w:lang w:eastAsia="en-US"/>
        </w:rPr>
        <w:t>«</w:t>
      </w:r>
      <w:r w:rsidR="004F20F2" w:rsidRPr="00F23A9D">
        <w:rPr>
          <w:rFonts w:eastAsiaTheme="minorHAnsi"/>
          <w:bCs/>
          <w:sz w:val="28"/>
          <w:szCs w:val="28"/>
          <w:lang w:eastAsia="en-US"/>
        </w:rPr>
        <w:t xml:space="preserve">Об утверждении государственной программы Костромской области </w:t>
      </w:r>
      <w:r w:rsidR="00F23A9D" w:rsidRPr="00F23A9D">
        <w:rPr>
          <w:rFonts w:eastAsiaTheme="minorHAnsi"/>
          <w:bCs/>
          <w:sz w:val="28"/>
          <w:szCs w:val="28"/>
          <w:lang w:eastAsia="en-US"/>
        </w:rPr>
        <w:t>«</w:t>
      </w:r>
      <w:r w:rsidR="004F20F2" w:rsidRPr="00F23A9D">
        <w:rPr>
          <w:rFonts w:eastAsiaTheme="minorHAnsi"/>
          <w:bCs/>
          <w:sz w:val="28"/>
          <w:szCs w:val="28"/>
          <w:lang w:eastAsia="en-US"/>
        </w:rPr>
        <w:t>Развитие сельского хозяйства и регулирование рынков сельскохозяйственной продукции, сырья и продовольствия в Костромской области</w:t>
      </w:r>
      <w:r w:rsidR="00F23A9D" w:rsidRPr="00F23A9D">
        <w:rPr>
          <w:rFonts w:eastAsiaTheme="minorHAnsi"/>
          <w:bCs/>
          <w:sz w:val="28"/>
          <w:szCs w:val="28"/>
          <w:lang w:eastAsia="en-US"/>
        </w:rPr>
        <w:t>»</w:t>
      </w:r>
      <w:r w:rsidR="00F23A9D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color w:val="000000" w:themeColor="text1"/>
          <w:sz w:val="28"/>
          <w:szCs w:val="28"/>
        </w:rPr>
        <w:t>в</w:t>
      </w:r>
      <w:r w:rsidR="003509EB" w:rsidRPr="00737769">
        <w:rPr>
          <w:color w:val="000000" w:themeColor="text1"/>
          <w:sz w:val="28"/>
          <w:szCs w:val="28"/>
        </w:rPr>
        <w:t xml:space="preserve"> целях совершенствования нормативного правового регулирования предоставления субсидий на приобретение сельскохозяйственной техники и технологического оборудования, а также повышение уровня технической оснащенности организаций агропромышленного комплекса Костромской области</w:t>
      </w:r>
      <w:proofErr w:type="gramEnd"/>
    </w:p>
    <w:p w:rsidR="003509EB" w:rsidRPr="00737769" w:rsidRDefault="003509EB" w:rsidP="003509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37769">
        <w:rPr>
          <w:color w:val="000000" w:themeColor="text1"/>
          <w:sz w:val="28"/>
          <w:szCs w:val="28"/>
        </w:rPr>
        <w:t>администрация Костромской области ПОСТАНОВЛЯЕТ:</w:t>
      </w:r>
    </w:p>
    <w:p w:rsidR="003509EB" w:rsidRDefault="003509EB" w:rsidP="006E5176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46419">
        <w:rPr>
          <w:color w:val="000000" w:themeColor="text1"/>
          <w:sz w:val="28"/>
          <w:szCs w:val="28"/>
        </w:rPr>
        <w:t xml:space="preserve">Внести в </w:t>
      </w:r>
      <w:r w:rsidR="00691192">
        <w:rPr>
          <w:rFonts w:eastAsiaTheme="minorHAnsi"/>
          <w:sz w:val="28"/>
          <w:szCs w:val="28"/>
          <w:lang w:eastAsia="en-US"/>
        </w:rPr>
        <w:t>П</w:t>
      </w:r>
      <w:r w:rsidR="00946419" w:rsidRPr="00946419">
        <w:rPr>
          <w:rFonts w:eastAsiaTheme="minorHAnsi"/>
          <w:sz w:val="28"/>
          <w:szCs w:val="28"/>
          <w:lang w:eastAsia="en-US"/>
        </w:rPr>
        <w:t>орядок предоставления субсидий из областного бюджета на возмещение части затрат на приобретение сельскохозяйственной техники и оборудования, в том числе по догов</w:t>
      </w:r>
      <w:r w:rsidR="007D10BE">
        <w:rPr>
          <w:rFonts w:eastAsiaTheme="minorHAnsi"/>
          <w:sz w:val="28"/>
          <w:szCs w:val="28"/>
          <w:lang w:eastAsia="en-US"/>
        </w:rPr>
        <w:t>орам финансовой аренды (лизинга</w:t>
      </w:r>
      <w:r w:rsidR="008B1A63">
        <w:rPr>
          <w:rFonts w:eastAsiaTheme="minorHAnsi"/>
          <w:sz w:val="28"/>
          <w:szCs w:val="28"/>
          <w:lang w:eastAsia="en-US"/>
        </w:rPr>
        <w:t>)</w:t>
      </w:r>
      <w:r w:rsidR="00946419" w:rsidRPr="00946419">
        <w:rPr>
          <w:color w:val="000000" w:themeColor="text1"/>
          <w:sz w:val="28"/>
          <w:szCs w:val="28"/>
        </w:rPr>
        <w:t xml:space="preserve">, утвержденный </w:t>
      </w:r>
      <w:r w:rsidRPr="00946419">
        <w:rPr>
          <w:color w:val="000000" w:themeColor="text1"/>
          <w:sz w:val="28"/>
          <w:szCs w:val="28"/>
        </w:rPr>
        <w:t>постановление</w:t>
      </w:r>
      <w:r w:rsidR="00946419" w:rsidRPr="00946419">
        <w:rPr>
          <w:color w:val="000000" w:themeColor="text1"/>
          <w:sz w:val="28"/>
          <w:szCs w:val="28"/>
        </w:rPr>
        <w:t>м</w:t>
      </w:r>
      <w:r w:rsidRPr="00946419">
        <w:rPr>
          <w:color w:val="000000" w:themeColor="text1"/>
          <w:sz w:val="28"/>
          <w:szCs w:val="28"/>
        </w:rPr>
        <w:t xml:space="preserve"> администрации Костромской области</w:t>
      </w:r>
      <w:r w:rsidR="00946419" w:rsidRPr="00946419">
        <w:rPr>
          <w:color w:val="000000" w:themeColor="text1"/>
          <w:sz w:val="28"/>
          <w:szCs w:val="28"/>
        </w:rPr>
        <w:t xml:space="preserve"> </w:t>
      </w:r>
      <w:r w:rsidR="00536728">
        <w:rPr>
          <w:color w:val="000000" w:themeColor="text1"/>
          <w:sz w:val="28"/>
          <w:szCs w:val="28"/>
        </w:rPr>
        <w:t xml:space="preserve">                        </w:t>
      </w:r>
      <w:r w:rsidRPr="00946419">
        <w:rPr>
          <w:color w:val="000000" w:themeColor="text1"/>
          <w:sz w:val="28"/>
          <w:szCs w:val="28"/>
        </w:rPr>
        <w:t xml:space="preserve">от 17 мая 2013 года № 213-а «О порядке </w:t>
      </w:r>
      <w:r w:rsidR="00946419" w:rsidRPr="00946419">
        <w:rPr>
          <w:rFonts w:eastAsiaTheme="minorHAnsi"/>
          <w:sz w:val="28"/>
          <w:szCs w:val="28"/>
          <w:lang w:eastAsia="en-US"/>
        </w:rPr>
        <w:t xml:space="preserve">предоставления субсидий из областного бюджета на возмещение части затрат на приобретение </w:t>
      </w:r>
      <w:proofErr w:type="gramStart"/>
      <w:r w:rsidR="00946419" w:rsidRPr="00946419">
        <w:rPr>
          <w:rFonts w:eastAsiaTheme="minorHAnsi"/>
          <w:sz w:val="28"/>
          <w:szCs w:val="28"/>
          <w:lang w:eastAsia="en-US"/>
        </w:rPr>
        <w:t>сельскохозяйственной техники и оборудования, в том числе по договорам финансовой аренды (лизинга)</w:t>
      </w:r>
      <w:r w:rsidRPr="00946419">
        <w:rPr>
          <w:color w:val="000000" w:themeColor="text1"/>
          <w:sz w:val="28"/>
          <w:szCs w:val="28"/>
        </w:rPr>
        <w:t xml:space="preserve">» (в редакции постановлений администрации Костромской области от 10.09.2013 </w:t>
      </w:r>
      <w:hyperlink r:id="rId9" w:history="1">
        <w:r w:rsidRPr="00946419">
          <w:rPr>
            <w:color w:val="000000" w:themeColor="text1"/>
            <w:sz w:val="28"/>
            <w:szCs w:val="28"/>
          </w:rPr>
          <w:t>№ 366-а</w:t>
        </w:r>
      </w:hyperlink>
      <w:r w:rsidRPr="00946419">
        <w:rPr>
          <w:color w:val="000000" w:themeColor="text1"/>
          <w:sz w:val="28"/>
          <w:szCs w:val="28"/>
        </w:rPr>
        <w:t xml:space="preserve">, от 23.12.2013 </w:t>
      </w:r>
      <w:hyperlink r:id="rId10" w:history="1">
        <w:r w:rsidRPr="00946419">
          <w:rPr>
            <w:color w:val="000000" w:themeColor="text1"/>
            <w:sz w:val="28"/>
            <w:szCs w:val="28"/>
          </w:rPr>
          <w:t>№ 542-а</w:t>
        </w:r>
      </w:hyperlink>
      <w:r w:rsidRPr="00946419">
        <w:rPr>
          <w:color w:val="000000" w:themeColor="text1"/>
          <w:sz w:val="28"/>
          <w:szCs w:val="28"/>
        </w:rPr>
        <w:t>,</w:t>
      </w:r>
      <w:r w:rsidR="00524C4F">
        <w:rPr>
          <w:color w:val="000000" w:themeColor="text1"/>
          <w:sz w:val="28"/>
          <w:szCs w:val="28"/>
        </w:rPr>
        <w:t xml:space="preserve"> </w:t>
      </w:r>
      <w:r w:rsidR="00CC650C">
        <w:rPr>
          <w:color w:val="000000" w:themeColor="text1"/>
          <w:sz w:val="28"/>
          <w:szCs w:val="28"/>
        </w:rPr>
        <w:t xml:space="preserve">                              </w:t>
      </w:r>
      <w:r w:rsidRPr="00946419">
        <w:rPr>
          <w:color w:val="000000" w:themeColor="text1"/>
          <w:sz w:val="28"/>
          <w:szCs w:val="28"/>
        </w:rPr>
        <w:t xml:space="preserve">от 06.08.2014 </w:t>
      </w:r>
      <w:hyperlink r:id="rId11" w:history="1">
        <w:r w:rsidRPr="00946419">
          <w:rPr>
            <w:color w:val="000000" w:themeColor="text1"/>
            <w:sz w:val="28"/>
            <w:szCs w:val="28"/>
          </w:rPr>
          <w:t>№ 323-а</w:t>
        </w:r>
      </w:hyperlink>
      <w:r w:rsidRPr="00946419">
        <w:rPr>
          <w:color w:val="000000" w:themeColor="text1"/>
          <w:sz w:val="28"/>
          <w:szCs w:val="28"/>
        </w:rPr>
        <w:t xml:space="preserve">, от 26.02.2015 </w:t>
      </w:r>
      <w:hyperlink r:id="rId12" w:history="1">
        <w:r w:rsidRPr="00946419">
          <w:rPr>
            <w:color w:val="000000" w:themeColor="text1"/>
            <w:sz w:val="28"/>
            <w:szCs w:val="28"/>
          </w:rPr>
          <w:t>№ 56-а</w:t>
        </w:r>
      </w:hyperlink>
      <w:r w:rsidRPr="00946419">
        <w:rPr>
          <w:color w:val="000000" w:themeColor="text1"/>
          <w:sz w:val="28"/>
          <w:szCs w:val="28"/>
        </w:rPr>
        <w:t xml:space="preserve">, от 30.11.2015 </w:t>
      </w:r>
      <w:hyperlink r:id="rId13" w:history="1">
        <w:r w:rsidRPr="00946419">
          <w:rPr>
            <w:color w:val="000000" w:themeColor="text1"/>
            <w:sz w:val="28"/>
            <w:szCs w:val="28"/>
          </w:rPr>
          <w:t>№ 433-а</w:t>
        </w:r>
      </w:hyperlink>
      <w:r w:rsidR="008B28C0">
        <w:rPr>
          <w:color w:val="000000" w:themeColor="text1"/>
          <w:sz w:val="28"/>
          <w:szCs w:val="28"/>
        </w:rPr>
        <w:t>,</w:t>
      </w:r>
      <w:r w:rsidR="00957EB2">
        <w:rPr>
          <w:color w:val="000000" w:themeColor="text1"/>
          <w:sz w:val="28"/>
          <w:szCs w:val="28"/>
        </w:rPr>
        <w:t xml:space="preserve"> </w:t>
      </w:r>
      <w:r w:rsidR="00CC650C">
        <w:rPr>
          <w:color w:val="000000" w:themeColor="text1"/>
          <w:sz w:val="28"/>
          <w:szCs w:val="28"/>
        </w:rPr>
        <w:t xml:space="preserve">                     </w:t>
      </w:r>
      <w:r w:rsidR="00946419" w:rsidRPr="00946419">
        <w:rPr>
          <w:color w:val="000000" w:themeColor="text1"/>
          <w:sz w:val="28"/>
          <w:szCs w:val="28"/>
        </w:rPr>
        <w:t>от 24.04.2017 №</w:t>
      </w:r>
      <w:r w:rsidR="00FD1541">
        <w:rPr>
          <w:color w:val="000000" w:themeColor="text1"/>
          <w:sz w:val="28"/>
          <w:szCs w:val="28"/>
        </w:rPr>
        <w:t xml:space="preserve"> </w:t>
      </w:r>
      <w:r w:rsidR="00946419" w:rsidRPr="00946419">
        <w:rPr>
          <w:color w:val="000000" w:themeColor="text1"/>
          <w:sz w:val="28"/>
          <w:szCs w:val="28"/>
        </w:rPr>
        <w:t>168-а</w:t>
      </w:r>
      <w:r w:rsidR="008B28C0">
        <w:rPr>
          <w:color w:val="000000" w:themeColor="text1"/>
          <w:sz w:val="28"/>
          <w:szCs w:val="28"/>
        </w:rPr>
        <w:t>, от 23.10.2017 № 386-а</w:t>
      </w:r>
      <w:r w:rsidR="00957EB2">
        <w:rPr>
          <w:color w:val="000000" w:themeColor="text1"/>
          <w:sz w:val="28"/>
          <w:szCs w:val="28"/>
        </w:rPr>
        <w:t xml:space="preserve">, от </w:t>
      </w:r>
      <w:r w:rsidR="00957EB2" w:rsidRPr="00957EB2">
        <w:rPr>
          <w:color w:val="000000" w:themeColor="text1"/>
          <w:sz w:val="28"/>
          <w:szCs w:val="28"/>
        </w:rPr>
        <w:t xml:space="preserve">05.03.2018 </w:t>
      </w:r>
      <w:r w:rsidR="000A12C2">
        <w:rPr>
          <w:color w:val="000000" w:themeColor="text1"/>
          <w:sz w:val="28"/>
          <w:szCs w:val="28"/>
        </w:rPr>
        <w:t>№</w:t>
      </w:r>
      <w:r w:rsidR="00957EB2" w:rsidRPr="00957EB2">
        <w:rPr>
          <w:color w:val="000000" w:themeColor="text1"/>
          <w:sz w:val="28"/>
          <w:szCs w:val="28"/>
        </w:rPr>
        <w:t xml:space="preserve"> 67-а</w:t>
      </w:r>
      <w:r w:rsidRPr="00946419">
        <w:rPr>
          <w:color w:val="000000" w:themeColor="text1"/>
          <w:sz w:val="28"/>
          <w:szCs w:val="28"/>
        </w:rPr>
        <w:t>) следующ</w:t>
      </w:r>
      <w:r w:rsidR="006F078A">
        <w:rPr>
          <w:color w:val="000000" w:themeColor="text1"/>
          <w:sz w:val="28"/>
          <w:szCs w:val="28"/>
        </w:rPr>
        <w:t>и</w:t>
      </w:r>
      <w:r w:rsidRPr="00946419">
        <w:rPr>
          <w:color w:val="000000" w:themeColor="text1"/>
          <w:sz w:val="28"/>
          <w:szCs w:val="28"/>
        </w:rPr>
        <w:t>е изменени</w:t>
      </w:r>
      <w:r w:rsidR="006F078A">
        <w:rPr>
          <w:color w:val="000000" w:themeColor="text1"/>
          <w:sz w:val="28"/>
          <w:szCs w:val="28"/>
        </w:rPr>
        <w:t>я</w:t>
      </w:r>
      <w:r w:rsidRPr="00946419">
        <w:rPr>
          <w:color w:val="000000" w:themeColor="text1"/>
          <w:sz w:val="28"/>
          <w:szCs w:val="28"/>
        </w:rPr>
        <w:t>:</w:t>
      </w:r>
      <w:proofErr w:type="gramEnd"/>
    </w:p>
    <w:p w:rsidR="00961515" w:rsidRPr="008E4A37" w:rsidRDefault="00961515" w:rsidP="008E4A37">
      <w:pPr>
        <w:tabs>
          <w:tab w:val="left" w:pos="1276"/>
        </w:tabs>
        <w:autoSpaceDE w:val="0"/>
        <w:autoSpaceDN w:val="0"/>
        <w:adjustRightInd w:val="0"/>
        <w:ind w:left="360" w:firstLine="349"/>
        <w:jc w:val="both"/>
        <w:rPr>
          <w:color w:val="000000" w:themeColor="text1"/>
          <w:sz w:val="28"/>
          <w:szCs w:val="28"/>
        </w:rPr>
      </w:pPr>
      <w:r w:rsidRPr="008E4A37">
        <w:rPr>
          <w:rFonts w:eastAsiaTheme="minorHAnsi"/>
          <w:sz w:val="28"/>
          <w:szCs w:val="28"/>
          <w:lang w:eastAsia="en-US"/>
        </w:rPr>
        <w:t xml:space="preserve">пункт </w:t>
      </w:r>
      <w:r w:rsidR="00957EB2">
        <w:rPr>
          <w:rFonts w:eastAsiaTheme="minorHAnsi"/>
          <w:sz w:val="28"/>
          <w:szCs w:val="28"/>
          <w:lang w:eastAsia="en-US"/>
        </w:rPr>
        <w:t>5</w:t>
      </w:r>
      <w:r w:rsidRPr="008E4A37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6149C8" w:rsidRDefault="00961515" w:rsidP="002B706A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61515">
        <w:rPr>
          <w:color w:val="000000" w:themeColor="text1"/>
          <w:sz w:val="28"/>
          <w:szCs w:val="28"/>
        </w:rPr>
        <w:t>«</w:t>
      </w:r>
      <w:r w:rsidR="00957EB2">
        <w:rPr>
          <w:color w:val="000000" w:themeColor="text1"/>
          <w:sz w:val="28"/>
          <w:szCs w:val="28"/>
        </w:rPr>
        <w:t xml:space="preserve">5. </w:t>
      </w:r>
      <w:r w:rsidR="00957EB2" w:rsidRPr="00957EB2">
        <w:rPr>
          <w:color w:val="000000" w:themeColor="text1"/>
          <w:sz w:val="28"/>
          <w:szCs w:val="28"/>
        </w:rPr>
        <w:t>Получателями субсидий являются</w:t>
      </w:r>
      <w:r w:rsidR="006149C8" w:rsidRPr="006149C8">
        <w:rPr>
          <w:color w:val="000000" w:themeColor="text1"/>
          <w:sz w:val="28"/>
          <w:szCs w:val="28"/>
        </w:rPr>
        <w:t xml:space="preserve"> </w:t>
      </w:r>
      <w:r w:rsidR="006149C8">
        <w:rPr>
          <w:color w:val="000000" w:themeColor="text1"/>
          <w:sz w:val="28"/>
          <w:szCs w:val="28"/>
        </w:rPr>
        <w:t>состоящие на налоговом учете на территории Костромской области:</w:t>
      </w:r>
    </w:p>
    <w:p w:rsidR="006149C8" w:rsidRDefault="00F17963" w:rsidP="002B706A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сельскохозяйственные товаропроизводители, признанные таковыми в соответствии с требованиями Федерального закона от 29 декабря 2006 года № 264 – ФЗ «О развитии сельского хозяйства»</w:t>
      </w:r>
      <w:r w:rsidR="002B706A">
        <w:rPr>
          <w:color w:val="000000" w:themeColor="text1"/>
          <w:sz w:val="28"/>
          <w:szCs w:val="28"/>
        </w:rPr>
        <w:t>,</w:t>
      </w:r>
      <w:r w:rsidR="002B706A" w:rsidRPr="002B706A">
        <w:rPr>
          <w:color w:val="000000" w:themeColor="text1"/>
          <w:sz w:val="28"/>
          <w:szCs w:val="28"/>
        </w:rPr>
        <w:t xml:space="preserve"> </w:t>
      </w:r>
      <w:r w:rsidR="002B706A">
        <w:rPr>
          <w:color w:val="000000" w:themeColor="text1"/>
          <w:sz w:val="28"/>
          <w:szCs w:val="28"/>
        </w:rPr>
        <w:t>за исключением граждан, ведущих личное подсобное хозяйство;</w:t>
      </w:r>
      <w:r>
        <w:rPr>
          <w:color w:val="000000" w:themeColor="text1"/>
          <w:sz w:val="28"/>
          <w:szCs w:val="28"/>
        </w:rPr>
        <w:t xml:space="preserve"> </w:t>
      </w:r>
    </w:p>
    <w:p w:rsidR="006149C8" w:rsidRPr="006149C8" w:rsidRDefault="00F17963" w:rsidP="002B706A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сельскохозяйственные потребительские кооперативы</w:t>
      </w:r>
      <w:r w:rsidR="002B706A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6149C8" w:rsidRPr="006149C8" w:rsidRDefault="006149C8" w:rsidP="002B706A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5BF9">
        <w:rPr>
          <w:sz w:val="28"/>
          <w:szCs w:val="28"/>
        </w:rPr>
        <w:t>организаци</w:t>
      </w:r>
      <w:r>
        <w:rPr>
          <w:sz w:val="28"/>
          <w:szCs w:val="28"/>
        </w:rPr>
        <w:t>и,</w:t>
      </w:r>
      <w:r w:rsidRPr="00455BF9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е</w:t>
      </w:r>
      <w:r w:rsidRPr="00455BF9">
        <w:rPr>
          <w:sz w:val="28"/>
          <w:szCs w:val="28"/>
        </w:rPr>
        <w:t xml:space="preserve"> </w:t>
      </w:r>
      <w:r w:rsidR="002B706A">
        <w:rPr>
          <w:sz w:val="28"/>
          <w:szCs w:val="28"/>
        </w:rPr>
        <w:t>разработку</w:t>
      </w:r>
      <w:r>
        <w:rPr>
          <w:sz w:val="28"/>
          <w:szCs w:val="28"/>
        </w:rPr>
        <w:t xml:space="preserve"> и (или) реализацию (внедрение) научных проектов в сфере агропромышленного комплекса на территории Костромской области, получивших согласование на научно - техническом совете департамента агропромышленного комплекса Костромской области</w:t>
      </w:r>
      <w:r w:rsidR="002B706A">
        <w:rPr>
          <w:color w:val="000000" w:themeColor="text1"/>
          <w:sz w:val="28"/>
          <w:szCs w:val="28"/>
        </w:rPr>
        <w:t>;</w:t>
      </w:r>
    </w:p>
    <w:p w:rsidR="00961515" w:rsidRDefault="00F17963" w:rsidP="002B706A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B706A" w:rsidRPr="00455BF9">
        <w:rPr>
          <w:sz w:val="28"/>
          <w:szCs w:val="28"/>
        </w:rPr>
        <w:t>организаци</w:t>
      </w:r>
      <w:r w:rsidR="002B706A">
        <w:rPr>
          <w:sz w:val="28"/>
          <w:szCs w:val="28"/>
        </w:rPr>
        <w:t>и,</w:t>
      </w:r>
      <w:r w:rsidR="002B706A" w:rsidRPr="00455BF9">
        <w:rPr>
          <w:sz w:val="28"/>
          <w:szCs w:val="28"/>
        </w:rPr>
        <w:t xml:space="preserve"> реализующ</w:t>
      </w:r>
      <w:r w:rsidR="002B706A">
        <w:rPr>
          <w:sz w:val="28"/>
          <w:szCs w:val="28"/>
        </w:rPr>
        <w:t>ие</w:t>
      </w:r>
      <w:r w:rsidR="002B706A" w:rsidRPr="00455BF9">
        <w:rPr>
          <w:sz w:val="28"/>
          <w:szCs w:val="28"/>
        </w:rPr>
        <w:t xml:space="preserve"> инвестиционный прое</w:t>
      </w:r>
      <w:proofErr w:type="gramStart"/>
      <w:r w:rsidR="002B706A" w:rsidRPr="00455BF9">
        <w:rPr>
          <w:sz w:val="28"/>
          <w:szCs w:val="28"/>
        </w:rPr>
        <w:t>кт в сф</w:t>
      </w:r>
      <w:proofErr w:type="gramEnd"/>
      <w:r w:rsidR="002B706A" w:rsidRPr="00455BF9">
        <w:rPr>
          <w:sz w:val="28"/>
          <w:szCs w:val="28"/>
        </w:rPr>
        <w:t>ере агропромышленного комплекса</w:t>
      </w:r>
      <w:r w:rsidR="002B706A">
        <w:rPr>
          <w:sz w:val="28"/>
          <w:szCs w:val="28"/>
        </w:rPr>
        <w:t xml:space="preserve"> состоящие в реестре инвестиционных проектов Костромской области</w:t>
      </w:r>
      <w:r w:rsidR="00961515" w:rsidRPr="0096151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706A" w:rsidRDefault="00612D32" w:rsidP="00612D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</w:t>
      </w:r>
      <w:r w:rsidR="0053672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подпунктами 4-6 следующего содержания:</w:t>
      </w:r>
    </w:p>
    <w:p w:rsidR="00927DA6" w:rsidRDefault="00612D32" w:rsidP="00927DA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7DA6">
        <w:rPr>
          <w:sz w:val="28"/>
          <w:szCs w:val="28"/>
        </w:rPr>
        <w:t xml:space="preserve">4) приобретение </w:t>
      </w:r>
      <w:r w:rsidR="00536728">
        <w:rPr>
          <w:sz w:val="28"/>
          <w:szCs w:val="28"/>
        </w:rPr>
        <w:t xml:space="preserve">новой </w:t>
      </w:r>
      <w:r w:rsidR="00927DA6">
        <w:rPr>
          <w:sz w:val="28"/>
          <w:szCs w:val="28"/>
        </w:rPr>
        <w:t xml:space="preserve">техники и оборудования, с </w:t>
      </w:r>
      <w:proofErr w:type="gramStart"/>
      <w:r w:rsidR="00927DA6">
        <w:rPr>
          <w:sz w:val="28"/>
          <w:szCs w:val="28"/>
        </w:rPr>
        <w:t>даты</w:t>
      </w:r>
      <w:proofErr w:type="gramEnd"/>
      <w:r w:rsidR="00927DA6">
        <w:rPr>
          <w:sz w:val="28"/>
          <w:szCs w:val="28"/>
        </w:rPr>
        <w:t xml:space="preserve"> производства которых прошло менее 3 лет;</w:t>
      </w:r>
    </w:p>
    <w:p w:rsidR="002B706A" w:rsidRDefault="00927DA6" w:rsidP="00927DA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2D32">
        <w:rPr>
          <w:sz w:val="28"/>
          <w:szCs w:val="28"/>
        </w:rPr>
        <w:t>) предоставление получателем субсидии</w:t>
      </w:r>
      <w:r w:rsidR="00612D32" w:rsidRPr="00612D32">
        <w:rPr>
          <w:sz w:val="28"/>
          <w:szCs w:val="28"/>
        </w:rPr>
        <w:t xml:space="preserve"> </w:t>
      </w:r>
      <w:r w:rsidR="00612D32" w:rsidRPr="00392700">
        <w:rPr>
          <w:sz w:val="28"/>
          <w:szCs w:val="28"/>
        </w:rPr>
        <w:t>главно</w:t>
      </w:r>
      <w:r w:rsidR="00612D32">
        <w:rPr>
          <w:sz w:val="28"/>
          <w:szCs w:val="28"/>
        </w:rPr>
        <w:t>му</w:t>
      </w:r>
      <w:r w:rsidR="00612D32" w:rsidRPr="00392700">
        <w:rPr>
          <w:sz w:val="28"/>
          <w:szCs w:val="28"/>
        </w:rPr>
        <w:t xml:space="preserve"> распорядител</w:t>
      </w:r>
      <w:r w:rsidR="00612D32">
        <w:rPr>
          <w:sz w:val="28"/>
          <w:szCs w:val="28"/>
        </w:rPr>
        <w:t>ю</w:t>
      </w:r>
      <w:r w:rsidR="00612D32" w:rsidRPr="00392700">
        <w:rPr>
          <w:sz w:val="28"/>
          <w:szCs w:val="28"/>
        </w:rPr>
        <w:t xml:space="preserve"> как получател</w:t>
      </w:r>
      <w:r w:rsidR="00612D32">
        <w:rPr>
          <w:sz w:val="28"/>
          <w:szCs w:val="28"/>
        </w:rPr>
        <w:t>ю</w:t>
      </w:r>
      <w:r w:rsidR="00612D32" w:rsidRPr="00392700">
        <w:rPr>
          <w:sz w:val="28"/>
          <w:szCs w:val="28"/>
        </w:rPr>
        <w:t xml:space="preserve"> бюджетных средств</w:t>
      </w:r>
      <w:r w:rsidR="00612D32">
        <w:rPr>
          <w:sz w:val="28"/>
          <w:szCs w:val="28"/>
        </w:rPr>
        <w:t xml:space="preserve"> гарантийного </w:t>
      </w:r>
      <w:r w:rsidR="00612D32" w:rsidRPr="00F17963">
        <w:rPr>
          <w:sz w:val="28"/>
          <w:szCs w:val="28"/>
        </w:rPr>
        <w:t>обязательств</w:t>
      </w:r>
      <w:r w:rsidR="00612D32">
        <w:rPr>
          <w:sz w:val="28"/>
          <w:szCs w:val="28"/>
        </w:rPr>
        <w:t>а, подписанно</w:t>
      </w:r>
      <w:r w:rsidR="00536728">
        <w:rPr>
          <w:sz w:val="28"/>
          <w:szCs w:val="28"/>
        </w:rPr>
        <w:t>го</w:t>
      </w:r>
      <w:r w:rsidR="00612D32">
        <w:rPr>
          <w:sz w:val="28"/>
          <w:szCs w:val="28"/>
        </w:rPr>
        <w:t xml:space="preserve"> получателем субсидии </w:t>
      </w:r>
      <w:r w:rsidR="00612D32" w:rsidRPr="00F17963">
        <w:rPr>
          <w:sz w:val="28"/>
          <w:szCs w:val="28"/>
        </w:rPr>
        <w:t xml:space="preserve">о </w:t>
      </w:r>
      <w:r w:rsidR="00F23A9D" w:rsidRPr="00F17963">
        <w:rPr>
          <w:sz w:val="28"/>
          <w:szCs w:val="28"/>
        </w:rPr>
        <w:t>не отчуждении</w:t>
      </w:r>
      <w:r w:rsidR="00612D32" w:rsidRPr="00F17963">
        <w:rPr>
          <w:sz w:val="28"/>
          <w:szCs w:val="28"/>
        </w:rPr>
        <w:t xml:space="preserve"> сельскохозяйственной техники и оборудования в течени</w:t>
      </w:r>
      <w:proofErr w:type="gramStart"/>
      <w:r w:rsidR="00612D32" w:rsidRPr="00F17963">
        <w:rPr>
          <w:sz w:val="28"/>
          <w:szCs w:val="28"/>
        </w:rPr>
        <w:t>и</w:t>
      </w:r>
      <w:proofErr w:type="gramEnd"/>
      <w:r w:rsidR="00612D32" w:rsidRPr="00F17963">
        <w:rPr>
          <w:sz w:val="28"/>
          <w:szCs w:val="28"/>
        </w:rPr>
        <w:t xml:space="preserve"> пяти лет с момента получения субсидии</w:t>
      </w:r>
      <w:r w:rsidR="00612D32">
        <w:rPr>
          <w:sz w:val="28"/>
          <w:szCs w:val="28"/>
        </w:rPr>
        <w:t>;</w:t>
      </w:r>
    </w:p>
    <w:p w:rsidR="00612D32" w:rsidRDefault="00612D32" w:rsidP="00927DA6">
      <w:pPr>
        <w:pStyle w:val="a3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7DA6">
        <w:rPr>
          <w:sz w:val="28"/>
          <w:szCs w:val="28"/>
        </w:rPr>
        <w:t>предоставление получателем субсидии согласия на предоставление информации</w:t>
      </w:r>
      <w:r w:rsidR="00927DA6" w:rsidRPr="00927DA6">
        <w:rPr>
          <w:sz w:val="28"/>
          <w:szCs w:val="28"/>
        </w:rPr>
        <w:t xml:space="preserve">, </w:t>
      </w:r>
      <w:r w:rsidR="00927DA6">
        <w:rPr>
          <w:sz w:val="28"/>
          <w:szCs w:val="28"/>
        </w:rPr>
        <w:t>в объемах и сроки</w:t>
      </w:r>
      <w:r w:rsidR="00E655DA">
        <w:rPr>
          <w:sz w:val="28"/>
          <w:szCs w:val="28"/>
        </w:rPr>
        <w:t>,</w:t>
      </w:r>
      <w:r w:rsidR="00927DA6">
        <w:rPr>
          <w:sz w:val="28"/>
          <w:szCs w:val="28"/>
        </w:rPr>
        <w:t xml:space="preserve"> </w:t>
      </w:r>
      <w:r w:rsidR="00927DA6" w:rsidRPr="00927DA6">
        <w:rPr>
          <w:sz w:val="28"/>
          <w:szCs w:val="28"/>
        </w:rPr>
        <w:t>запрашиваем</w:t>
      </w:r>
      <w:r w:rsidR="00927DA6">
        <w:rPr>
          <w:sz w:val="28"/>
          <w:szCs w:val="28"/>
        </w:rPr>
        <w:t>ые</w:t>
      </w:r>
      <w:r w:rsidR="00927DA6" w:rsidRPr="00927DA6">
        <w:rPr>
          <w:sz w:val="28"/>
          <w:szCs w:val="28"/>
        </w:rPr>
        <w:t xml:space="preserve"> главным распорядителем как получателем бюджетных средств по направлению и в целях, у</w:t>
      </w:r>
      <w:r w:rsidR="00E66DA0">
        <w:rPr>
          <w:sz w:val="28"/>
          <w:szCs w:val="28"/>
        </w:rPr>
        <w:t>казанных в пункте 2 настоящего П</w:t>
      </w:r>
      <w:r w:rsidR="00927DA6" w:rsidRPr="00927DA6">
        <w:rPr>
          <w:sz w:val="28"/>
          <w:szCs w:val="28"/>
        </w:rPr>
        <w:t>орядка</w:t>
      </w:r>
      <w:proofErr w:type="gramStart"/>
      <w:r w:rsidR="00927DA6">
        <w:rPr>
          <w:sz w:val="28"/>
          <w:szCs w:val="28"/>
        </w:rPr>
        <w:t>.»;</w:t>
      </w:r>
      <w:proofErr w:type="gramEnd"/>
    </w:p>
    <w:p w:rsidR="00F17963" w:rsidRDefault="00F17963" w:rsidP="00961515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8 дополнить подпункт</w:t>
      </w:r>
      <w:r w:rsidR="00E655DA">
        <w:rPr>
          <w:sz w:val="28"/>
          <w:szCs w:val="28"/>
        </w:rPr>
        <w:t>ами</w:t>
      </w:r>
      <w:r>
        <w:rPr>
          <w:sz w:val="28"/>
          <w:szCs w:val="28"/>
        </w:rPr>
        <w:t xml:space="preserve"> 10</w:t>
      </w:r>
      <w:r w:rsidR="00E655DA">
        <w:rPr>
          <w:sz w:val="28"/>
          <w:szCs w:val="28"/>
        </w:rPr>
        <w:t>, 11</w:t>
      </w:r>
      <w:r w:rsidR="006275F7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E655DA" w:rsidRDefault="00F17963" w:rsidP="00961515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</w:t>
      </w:r>
      <w:r w:rsidR="007D3261">
        <w:rPr>
          <w:sz w:val="28"/>
          <w:szCs w:val="28"/>
        </w:rPr>
        <w:t xml:space="preserve">гарантийное </w:t>
      </w:r>
      <w:r w:rsidRPr="00F17963">
        <w:rPr>
          <w:sz w:val="28"/>
          <w:szCs w:val="28"/>
        </w:rPr>
        <w:t>обязательство</w:t>
      </w:r>
      <w:r w:rsidR="007D3261">
        <w:rPr>
          <w:sz w:val="28"/>
          <w:szCs w:val="28"/>
        </w:rPr>
        <w:t>,</w:t>
      </w:r>
      <w:r w:rsidR="008D4B41">
        <w:rPr>
          <w:sz w:val="28"/>
          <w:szCs w:val="28"/>
        </w:rPr>
        <w:t xml:space="preserve"> подписанное </w:t>
      </w:r>
      <w:r w:rsidR="007D3261">
        <w:rPr>
          <w:sz w:val="28"/>
          <w:szCs w:val="28"/>
        </w:rPr>
        <w:t xml:space="preserve">получателем субсидии </w:t>
      </w:r>
      <w:r w:rsidRPr="00F17963">
        <w:rPr>
          <w:sz w:val="28"/>
          <w:szCs w:val="28"/>
        </w:rPr>
        <w:t xml:space="preserve">о </w:t>
      </w:r>
      <w:r w:rsidR="00F23A9D" w:rsidRPr="00F17963">
        <w:rPr>
          <w:sz w:val="28"/>
          <w:szCs w:val="28"/>
        </w:rPr>
        <w:t>не отчуждении</w:t>
      </w:r>
      <w:r w:rsidRPr="00F17963">
        <w:rPr>
          <w:sz w:val="28"/>
          <w:szCs w:val="28"/>
        </w:rPr>
        <w:t xml:space="preserve"> сельскохозяйственной техники и оборудования в течени</w:t>
      </w:r>
      <w:proofErr w:type="gramStart"/>
      <w:r w:rsidRPr="00F17963">
        <w:rPr>
          <w:sz w:val="28"/>
          <w:szCs w:val="28"/>
        </w:rPr>
        <w:t>и</w:t>
      </w:r>
      <w:proofErr w:type="gramEnd"/>
      <w:r w:rsidRPr="00F17963">
        <w:rPr>
          <w:sz w:val="28"/>
          <w:szCs w:val="28"/>
        </w:rPr>
        <w:t xml:space="preserve"> пяти лет с момента получения субсидии</w:t>
      </w:r>
      <w:r w:rsidR="00E655D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CC650C">
        <w:rPr>
          <w:sz w:val="28"/>
          <w:szCs w:val="28"/>
        </w:rPr>
        <w:t>;</w:t>
      </w:r>
    </w:p>
    <w:p w:rsidR="00F17963" w:rsidRDefault="00E655DA" w:rsidP="00961515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согласие,</w:t>
      </w:r>
      <w:r w:rsidRPr="00E65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подписанное получателем субсидии </w:t>
      </w:r>
      <w:r w:rsidRPr="00927DA6">
        <w:rPr>
          <w:sz w:val="28"/>
          <w:szCs w:val="28"/>
        </w:rPr>
        <w:t xml:space="preserve">на предоставление информации, </w:t>
      </w:r>
      <w:r>
        <w:rPr>
          <w:sz w:val="28"/>
          <w:szCs w:val="28"/>
        </w:rPr>
        <w:t xml:space="preserve">в объемах и сроки, </w:t>
      </w:r>
      <w:r w:rsidRPr="00927DA6">
        <w:rPr>
          <w:sz w:val="28"/>
          <w:szCs w:val="28"/>
        </w:rPr>
        <w:t>запрашиваем</w:t>
      </w:r>
      <w:r>
        <w:rPr>
          <w:sz w:val="28"/>
          <w:szCs w:val="28"/>
        </w:rPr>
        <w:t>ые</w:t>
      </w:r>
      <w:r w:rsidRPr="00927DA6">
        <w:rPr>
          <w:sz w:val="28"/>
          <w:szCs w:val="28"/>
        </w:rPr>
        <w:t xml:space="preserve"> главным распорядителем как получателем бюджетных средств по направлению и в целях, указанных в пункте 2 настоящего порядка</w:t>
      </w:r>
      <w:proofErr w:type="gramStart"/>
      <w:r>
        <w:rPr>
          <w:sz w:val="28"/>
          <w:szCs w:val="28"/>
        </w:rPr>
        <w:t>.»</w:t>
      </w:r>
      <w:r w:rsidR="00F17963">
        <w:rPr>
          <w:sz w:val="28"/>
          <w:szCs w:val="28"/>
        </w:rPr>
        <w:t>;</w:t>
      </w:r>
      <w:proofErr w:type="gramEnd"/>
    </w:p>
    <w:p w:rsidR="00E655DA" w:rsidRDefault="00E655DA" w:rsidP="00E655DA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10 дополнить подпунктом </w:t>
      </w:r>
      <w:r w:rsidR="003D4E23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следующего содержания:</w:t>
      </w:r>
    </w:p>
    <w:p w:rsidR="00E655DA" w:rsidRDefault="00E655DA" w:rsidP="00961515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4E23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927DA6">
        <w:rPr>
          <w:sz w:val="28"/>
          <w:szCs w:val="28"/>
        </w:rPr>
        <w:t>согласи</w:t>
      </w:r>
      <w:r>
        <w:rPr>
          <w:sz w:val="28"/>
          <w:szCs w:val="28"/>
        </w:rPr>
        <w:t xml:space="preserve">е получателя субсидии на </w:t>
      </w:r>
      <w:r w:rsidRPr="00927DA6">
        <w:rPr>
          <w:sz w:val="28"/>
          <w:szCs w:val="28"/>
        </w:rPr>
        <w:t xml:space="preserve">предоставление информации, </w:t>
      </w:r>
      <w:r>
        <w:rPr>
          <w:sz w:val="28"/>
          <w:szCs w:val="28"/>
        </w:rPr>
        <w:t xml:space="preserve">в объемах и сроки, </w:t>
      </w:r>
      <w:r w:rsidRPr="00927DA6">
        <w:rPr>
          <w:sz w:val="28"/>
          <w:szCs w:val="28"/>
        </w:rPr>
        <w:t>запрашиваем</w:t>
      </w:r>
      <w:r>
        <w:rPr>
          <w:sz w:val="28"/>
          <w:szCs w:val="28"/>
        </w:rPr>
        <w:t>ые</w:t>
      </w:r>
      <w:r w:rsidRPr="00927DA6">
        <w:rPr>
          <w:sz w:val="28"/>
          <w:szCs w:val="28"/>
        </w:rPr>
        <w:t xml:space="preserve"> главным распорядителем как получателем бюджетных средств по направлению и в целях, указанных в пункте 2 настоящего порядка</w:t>
      </w:r>
      <w:proofErr w:type="gramStart"/>
      <w:r>
        <w:rPr>
          <w:sz w:val="28"/>
          <w:szCs w:val="28"/>
        </w:rPr>
        <w:t>.»;</w:t>
      </w:r>
      <w:proofErr w:type="gramEnd"/>
    </w:p>
    <w:p w:rsidR="00F17963" w:rsidRDefault="00455BF9" w:rsidP="00961515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16 изложить в следующей редакции:</w:t>
      </w:r>
    </w:p>
    <w:p w:rsidR="00455BF9" w:rsidRPr="00455BF9" w:rsidRDefault="00455BF9" w:rsidP="00455BF9">
      <w:pPr>
        <w:pStyle w:val="a3"/>
        <w:tabs>
          <w:tab w:val="left" w:pos="1276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5BF9">
        <w:rPr>
          <w:sz w:val="28"/>
          <w:szCs w:val="28"/>
        </w:rPr>
        <w:t>1)</w:t>
      </w:r>
      <w:r w:rsidRPr="00455BF9">
        <w:rPr>
          <w:sz w:val="28"/>
          <w:szCs w:val="28"/>
        </w:rPr>
        <w:tab/>
        <w:t>на приобретение сельскохозяйственной техники и оборудования</w:t>
      </w:r>
      <w:r w:rsidR="003D4E23">
        <w:rPr>
          <w:sz w:val="28"/>
          <w:szCs w:val="28"/>
        </w:rPr>
        <w:t xml:space="preserve"> по договору купли-продажи</w:t>
      </w:r>
      <w:r w:rsidR="00F30F17">
        <w:rPr>
          <w:sz w:val="28"/>
          <w:szCs w:val="28"/>
        </w:rPr>
        <w:t>:</w:t>
      </w:r>
      <w:r w:rsidRPr="00455BF9">
        <w:rPr>
          <w:sz w:val="28"/>
          <w:szCs w:val="28"/>
        </w:rPr>
        <w:t xml:space="preserve"> </w:t>
      </w:r>
    </w:p>
    <w:p w:rsidR="00F30F17" w:rsidRDefault="006B62AE" w:rsidP="00F30F17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получателям, указанным в подпункте 1 пункта 5 настоящего Порядка в размере от 10 до 40%</w:t>
      </w:r>
      <w:r w:rsidR="00F30F17">
        <w:rPr>
          <w:sz w:val="28"/>
          <w:szCs w:val="28"/>
        </w:rPr>
        <w:t xml:space="preserve"> от затрат</w:t>
      </w:r>
      <w:r w:rsidR="00F30F17" w:rsidRPr="00455BF9">
        <w:rPr>
          <w:sz w:val="28"/>
          <w:szCs w:val="28"/>
        </w:rPr>
        <w:t>;</w:t>
      </w:r>
    </w:p>
    <w:p w:rsidR="006B62AE" w:rsidRDefault="006B62AE" w:rsidP="00F30F17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получателям, указанным в подпунктах 2, 4 пункта 5 настоящего Порядка в размере от 30 до 60% от затрат;</w:t>
      </w:r>
    </w:p>
    <w:p w:rsidR="006B62AE" w:rsidRDefault="006B62AE" w:rsidP="00F30F17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получателям, указанным в подпункте 3 пункта 5 настоящего Порядка в размере от 50 до 90% от затрат</w:t>
      </w:r>
      <w:proofErr w:type="gramStart"/>
      <w:r>
        <w:rPr>
          <w:sz w:val="28"/>
          <w:szCs w:val="28"/>
        </w:rPr>
        <w:t>;</w:t>
      </w:r>
      <w:r w:rsidR="00536728">
        <w:rPr>
          <w:sz w:val="28"/>
          <w:szCs w:val="28"/>
        </w:rPr>
        <w:t>»</w:t>
      </w:r>
      <w:proofErr w:type="gramEnd"/>
      <w:r w:rsidR="00536728">
        <w:rPr>
          <w:sz w:val="28"/>
          <w:szCs w:val="28"/>
        </w:rPr>
        <w:t>;</w:t>
      </w:r>
    </w:p>
    <w:p w:rsidR="007D3261" w:rsidRDefault="00E66DA0" w:rsidP="006E5176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19 изложить в новой редакции</w:t>
      </w:r>
      <w:r w:rsidR="007D3261">
        <w:rPr>
          <w:sz w:val="28"/>
          <w:szCs w:val="28"/>
        </w:rPr>
        <w:t>:</w:t>
      </w:r>
    </w:p>
    <w:p w:rsidR="00E66DA0" w:rsidRPr="00E66DA0" w:rsidRDefault="007D3261" w:rsidP="00E66D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DA0">
        <w:rPr>
          <w:sz w:val="28"/>
          <w:szCs w:val="28"/>
        </w:rPr>
        <w:lastRenderedPageBreak/>
        <w:t>«</w:t>
      </w:r>
      <w:r w:rsidR="00E66DA0" w:rsidRPr="00E66DA0">
        <w:rPr>
          <w:sz w:val="28"/>
          <w:szCs w:val="28"/>
        </w:rPr>
        <w:t>19</w:t>
      </w:r>
      <w:r w:rsidRPr="00E66DA0">
        <w:rPr>
          <w:sz w:val="28"/>
          <w:szCs w:val="28"/>
        </w:rPr>
        <w:t>.</w:t>
      </w:r>
      <w:r w:rsidR="00E66DA0" w:rsidRPr="00E66DA0">
        <w:rPr>
          <w:sz w:val="28"/>
          <w:szCs w:val="28"/>
        </w:rPr>
        <w:t xml:space="preserve"> </w:t>
      </w:r>
      <w:r w:rsidR="00E66DA0" w:rsidRPr="00E66DA0">
        <w:rPr>
          <w:rFonts w:eastAsiaTheme="minorHAnsi"/>
          <w:sz w:val="28"/>
          <w:szCs w:val="28"/>
          <w:lang w:eastAsia="en-US"/>
        </w:rPr>
        <w:t xml:space="preserve">В случае нарушения получателями субсидий условий, целей и порядка предоставления субсидий, установленных настоящим Порядком, </w:t>
      </w:r>
      <w:r w:rsidR="00E66DA0">
        <w:rPr>
          <w:rFonts w:eastAsiaTheme="minorHAnsi"/>
          <w:sz w:val="28"/>
          <w:szCs w:val="28"/>
          <w:lang w:eastAsia="en-US"/>
        </w:rPr>
        <w:t>неисполнения</w:t>
      </w:r>
      <w:r w:rsidR="00E66DA0" w:rsidRPr="00E66DA0">
        <w:rPr>
          <w:rFonts w:eastAsiaTheme="minorHAnsi"/>
          <w:sz w:val="28"/>
          <w:szCs w:val="28"/>
          <w:lang w:eastAsia="en-US"/>
        </w:rPr>
        <w:t xml:space="preserve"> </w:t>
      </w:r>
      <w:r w:rsidR="00E66DA0" w:rsidRPr="00E66DA0">
        <w:rPr>
          <w:sz w:val="28"/>
          <w:szCs w:val="28"/>
        </w:rPr>
        <w:t>гарантийного обязательства о не отчуждении сельскохозяйственной техники и оборудования в течени</w:t>
      </w:r>
      <w:proofErr w:type="gramStart"/>
      <w:r w:rsidR="00E66DA0" w:rsidRPr="00E66DA0">
        <w:rPr>
          <w:sz w:val="28"/>
          <w:szCs w:val="28"/>
        </w:rPr>
        <w:t>и</w:t>
      </w:r>
      <w:proofErr w:type="gramEnd"/>
      <w:r w:rsidR="00E66DA0" w:rsidRPr="00E66DA0">
        <w:rPr>
          <w:sz w:val="28"/>
          <w:szCs w:val="28"/>
        </w:rPr>
        <w:t xml:space="preserve"> пяти лет с момента получения субсидии, указанного в подпункте 5 пункта 7 настоящего Порядка, н</w:t>
      </w:r>
      <w:r w:rsidR="00E66DA0">
        <w:rPr>
          <w:sz w:val="28"/>
          <w:szCs w:val="28"/>
        </w:rPr>
        <w:t>е</w:t>
      </w:r>
      <w:r w:rsidR="00E66DA0" w:rsidRPr="00E66DA0">
        <w:rPr>
          <w:sz w:val="28"/>
          <w:szCs w:val="28"/>
        </w:rPr>
        <w:t xml:space="preserve"> предоставление информации, в объемах и сроки, запрашиваемые главным распорядителем как получателем бюджетных средств по направлению и в целях, указанных </w:t>
      </w:r>
      <w:proofErr w:type="gramStart"/>
      <w:r w:rsidR="00E66DA0" w:rsidRPr="00E66DA0">
        <w:rPr>
          <w:sz w:val="28"/>
          <w:szCs w:val="28"/>
        </w:rPr>
        <w:t xml:space="preserve">в пункте 2 настоящего Порядка, </w:t>
      </w:r>
      <w:r w:rsidR="00E66DA0" w:rsidRPr="00E66DA0">
        <w:rPr>
          <w:rFonts w:eastAsiaTheme="minorHAnsi"/>
          <w:sz w:val="28"/>
          <w:szCs w:val="28"/>
          <w:lang w:eastAsia="en-US"/>
        </w:rPr>
        <w:t>а также обнаружения излишне выплаченных сумм субсидий, выявления недостоверной информации, содержащейся в документах, представленных для получения субсидий, на основании письменных требований главного распорядителя как получателя бюджетных средств или представления департамента финансового контроля Костромской области субсидии подлежат возврату в областной бюджет в соответствии с бюджетным законодательством Российской Федерации в течение 10 рабочих дней со дня получения</w:t>
      </w:r>
      <w:proofErr w:type="gramEnd"/>
      <w:r w:rsidR="00E66DA0" w:rsidRPr="00E66DA0">
        <w:rPr>
          <w:rFonts w:eastAsiaTheme="minorHAnsi"/>
          <w:sz w:val="28"/>
          <w:szCs w:val="28"/>
          <w:lang w:eastAsia="en-US"/>
        </w:rPr>
        <w:t xml:space="preserve"> соответствующих требований (представлений)</w:t>
      </w:r>
      <w:proofErr w:type="gramStart"/>
      <w:r w:rsidR="00E66DA0" w:rsidRPr="00E66DA0">
        <w:rPr>
          <w:rFonts w:eastAsiaTheme="minorHAnsi"/>
          <w:sz w:val="28"/>
          <w:szCs w:val="28"/>
          <w:lang w:eastAsia="en-US"/>
        </w:rPr>
        <w:t>.</w:t>
      </w:r>
      <w:r w:rsidR="00802F71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802F71">
        <w:rPr>
          <w:rFonts w:eastAsiaTheme="minorHAnsi"/>
          <w:sz w:val="28"/>
          <w:szCs w:val="28"/>
          <w:lang w:eastAsia="en-US"/>
        </w:rPr>
        <w:t>.</w:t>
      </w:r>
    </w:p>
    <w:p w:rsidR="00710483" w:rsidRPr="00710483" w:rsidRDefault="00946419" w:rsidP="0058268C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7D10BE">
        <w:rPr>
          <w:color w:val="000000" w:themeColor="text1"/>
          <w:sz w:val="28"/>
          <w:szCs w:val="28"/>
        </w:rPr>
        <w:t>Настоящее постановление вступает в силу с</w:t>
      </w:r>
      <w:r w:rsidR="00F23A9D">
        <w:rPr>
          <w:color w:val="000000" w:themeColor="text1"/>
          <w:sz w:val="28"/>
          <w:szCs w:val="28"/>
        </w:rPr>
        <w:t xml:space="preserve"> 1 января 2019 года и подлежит </w:t>
      </w:r>
      <w:r w:rsidRPr="007D10BE">
        <w:rPr>
          <w:color w:val="000000" w:themeColor="text1"/>
          <w:sz w:val="28"/>
          <w:szCs w:val="28"/>
        </w:rPr>
        <w:t>официально</w:t>
      </w:r>
      <w:r w:rsidR="00F23A9D">
        <w:rPr>
          <w:color w:val="000000" w:themeColor="text1"/>
          <w:sz w:val="28"/>
          <w:szCs w:val="28"/>
        </w:rPr>
        <w:t>му</w:t>
      </w:r>
      <w:r w:rsidRPr="007D10BE">
        <w:rPr>
          <w:color w:val="000000" w:themeColor="text1"/>
          <w:sz w:val="28"/>
          <w:szCs w:val="28"/>
        </w:rPr>
        <w:t xml:space="preserve"> опубликовани</w:t>
      </w:r>
      <w:r w:rsidR="00F23A9D">
        <w:rPr>
          <w:color w:val="000000" w:themeColor="text1"/>
          <w:sz w:val="28"/>
          <w:szCs w:val="28"/>
        </w:rPr>
        <w:t>ю</w:t>
      </w:r>
      <w:r w:rsidR="00710483">
        <w:rPr>
          <w:color w:val="000000" w:themeColor="text1"/>
          <w:sz w:val="28"/>
          <w:szCs w:val="28"/>
        </w:rPr>
        <w:t>.</w:t>
      </w:r>
    </w:p>
    <w:p w:rsidR="00946419" w:rsidRDefault="00946419" w:rsidP="003509EB">
      <w:pPr>
        <w:autoSpaceDE w:val="0"/>
        <w:autoSpaceDN w:val="0"/>
        <w:adjustRightInd w:val="0"/>
        <w:ind w:left="540"/>
        <w:jc w:val="both"/>
        <w:rPr>
          <w:color w:val="000000" w:themeColor="text1"/>
        </w:rPr>
      </w:pPr>
    </w:p>
    <w:p w:rsidR="00C06BFC" w:rsidRDefault="00C06BFC" w:rsidP="003509EB">
      <w:pPr>
        <w:autoSpaceDE w:val="0"/>
        <w:autoSpaceDN w:val="0"/>
        <w:adjustRightInd w:val="0"/>
        <w:ind w:left="540"/>
        <w:jc w:val="both"/>
        <w:rPr>
          <w:color w:val="000000" w:themeColor="text1"/>
        </w:rPr>
      </w:pPr>
    </w:p>
    <w:p w:rsidR="003509EB" w:rsidRPr="00737769" w:rsidRDefault="003509EB" w:rsidP="003509EB">
      <w:pPr>
        <w:autoSpaceDE w:val="0"/>
        <w:autoSpaceDN w:val="0"/>
        <w:adjustRightInd w:val="0"/>
        <w:ind w:left="540"/>
        <w:jc w:val="both"/>
        <w:rPr>
          <w:color w:val="000000" w:themeColor="text1"/>
        </w:rPr>
      </w:pPr>
      <w:bookmarkStart w:id="0" w:name="_GoBack"/>
      <w:bookmarkEnd w:id="0"/>
    </w:p>
    <w:p w:rsidR="003509EB" w:rsidRPr="00737769" w:rsidRDefault="00CC650C" w:rsidP="003509E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Губернатор области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</w:t>
      </w:r>
      <w:r w:rsidR="003509EB" w:rsidRPr="00737769">
        <w:rPr>
          <w:color w:val="000000" w:themeColor="text1"/>
          <w:sz w:val="28"/>
          <w:szCs w:val="28"/>
        </w:rPr>
        <w:t>С. Ситников</w:t>
      </w:r>
    </w:p>
    <w:p w:rsidR="00A14ACC" w:rsidRDefault="00A14ACC"/>
    <w:sectPr w:rsidR="00A14ACC" w:rsidSect="00CC650C">
      <w:headerReference w:type="default" r:id="rId14"/>
      <w:pgSz w:w="11906" w:h="16838"/>
      <w:pgMar w:top="1134" w:right="1133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F2" w:rsidRDefault="004F20F2" w:rsidP="002C2608">
      <w:r>
        <w:separator/>
      </w:r>
    </w:p>
  </w:endnote>
  <w:endnote w:type="continuationSeparator" w:id="0">
    <w:p w:rsidR="004F20F2" w:rsidRDefault="004F20F2" w:rsidP="002C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F2" w:rsidRDefault="004F20F2" w:rsidP="002C2608">
      <w:r>
        <w:separator/>
      </w:r>
    </w:p>
  </w:footnote>
  <w:footnote w:type="continuationSeparator" w:id="0">
    <w:p w:rsidR="004F20F2" w:rsidRDefault="004F20F2" w:rsidP="002C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876443"/>
      <w:docPartObj>
        <w:docPartGallery w:val="Page Numbers (Top of Page)"/>
        <w:docPartUnique/>
      </w:docPartObj>
    </w:sdtPr>
    <w:sdtContent>
      <w:p w:rsidR="004F20F2" w:rsidRDefault="004F20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A9D">
          <w:rPr>
            <w:noProof/>
          </w:rPr>
          <w:t>3</w:t>
        </w:r>
        <w:r>
          <w:fldChar w:fldCharType="end"/>
        </w:r>
      </w:p>
    </w:sdtContent>
  </w:sdt>
  <w:p w:rsidR="004F20F2" w:rsidRDefault="004F20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F50"/>
    <w:multiLevelType w:val="hybridMultilevel"/>
    <w:tmpl w:val="1804C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DB15A6"/>
    <w:multiLevelType w:val="hybridMultilevel"/>
    <w:tmpl w:val="1804C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10471F"/>
    <w:multiLevelType w:val="hybridMultilevel"/>
    <w:tmpl w:val="8B723EC8"/>
    <w:lvl w:ilvl="0" w:tplc="C688CC1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C55EC"/>
    <w:multiLevelType w:val="hybridMultilevel"/>
    <w:tmpl w:val="75106502"/>
    <w:lvl w:ilvl="0" w:tplc="04190011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7482A"/>
    <w:multiLevelType w:val="hybridMultilevel"/>
    <w:tmpl w:val="5614BEA0"/>
    <w:lvl w:ilvl="0" w:tplc="CA86134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123AAD"/>
    <w:multiLevelType w:val="hybridMultilevel"/>
    <w:tmpl w:val="95E264C0"/>
    <w:lvl w:ilvl="0" w:tplc="925E8700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BA44DB"/>
    <w:multiLevelType w:val="hybridMultilevel"/>
    <w:tmpl w:val="1804C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4466BE"/>
    <w:multiLevelType w:val="hybridMultilevel"/>
    <w:tmpl w:val="1764B3D0"/>
    <w:lvl w:ilvl="0" w:tplc="E7F2B6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EB"/>
    <w:rsid w:val="0002045A"/>
    <w:rsid w:val="00025CEB"/>
    <w:rsid w:val="00040978"/>
    <w:rsid w:val="0006640F"/>
    <w:rsid w:val="000A12C2"/>
    <w:rsid w:val="00103447"/>
    <w:rsid w:val="001C7543"/>
    <w:rsid w:val="001F758F"/>
    <w:rsid w:val="00215A3A"/>
    <w:rsid w:val="00280DC6"/>
    <w:rsid w:val="00284161"/>
    <w:rsid w:val="002B706A"/>
    <w:rsid w:val="002C2608"/>
    <w:rsid w:val="002D6626"/>
    <w:rsid w:val="002F62BE"/>
    <w:rsid w:val="00324BB8"/>
    <w:rsid w:val="00331BC6"/>
    <w:rsid w:val="003509EB"/>
    <w:rsid w:val="003537CA"/>
    <w:rsid w:val="00353FF2"/>
    <w:rsid w:val="00382973"/>
    <w:rsid w:val="00384CC6"/>
    <w:rsid w:val="00392700"/>
    <w:rsid w:val="003C663F"/>
    <w:rsid w:val="003D4E23"/>
    <w:rsid w:val="003E7607"/>
    <w:rsid w:val="00455BF9"/>
    <w:rsid w:val="00492C40"/>
    <w:rsid w:val="004C109C"/>
    <w:rsid w:val="004F20F2"/>
    <w:rsid w:val="005143FD"/>
    <w:rsid w:val="00524C4F"/>
    <w:rsid w:val="00536728"/>
    <w:rsid w:val="0058268C"/>
    <w:rsid w:val="00591D53"/>
    <w:rsid w:val="005B6640"/>
    <w:rsid w:val="005D5662"/>
    <w:rsid w:val="005D7771"/>
    <w:rsid w:val="005D78D4"/>
    <w:rsid w:val="005E60BC"/>
    <w:rsid w:val="00612D32"/>
    <w:rsid w:val="006149C8"/>
    <w:rsid w:val="006275F7"/>
    <w:rsid w:val="00691192"/>
    <w:rsid w:val="006B62AE"/>
    <w:rsid w:val="006E5176"/>
    <w:rsid w:val="006F078A"/>
    <w:rsid w:val="00707073"/>
    <w:rsid w:val="00710483"/>
    <w:rsid w:val="0078684F"/>
    <w:rsid w:val="007A2E30"/>
    <w:rsid w:val="007A65CD"/>
    <w:rsid w:val="007D10BE"/>
    <w:rsid w:val="007D3261"/>
    <w:rsid w:val="00802F71"/>
    <w:rsid w:val="00822825"/>
    <w:rsid w:val="008B1A63"/>
    <w:rsid w:val="008B28C0"/>
    <w:rsid w:val="008C26F1"/>
    <w:rsid w:val="008C449D"/>
    <w:rsid w:val="008D4B41"/>
    <w:rsid w:val="008E4460"/>
    <w:rsid w:val="008E4A37"/>
    <w:rsid w:val="008F1E82"/>
    <w:rsid w:val="008F7BF5"/>
    <w:rsid w:val="00927DA6"/>
    <w:rsid w:val="00946419"/>
    <w:rsid w:val="00957EB2"/>
    <w:rsid w:val="00961515"/>
    <w:rsid w:val="00A14ACC"/>
    <w:rsid w:val="00A2718E"/>
    <w:rsid w:val="00A3064C"/>
    <w:rsid w:val="00AC47AA"/>
    <w:rsid w:val="00AF1CD2"/>
    <w:rsid w:val="00B326B9"/>
    <w:rsid w:val="00C0243A"/>
    <w:rsid w:val="00C06BFC"/>
    <w:rsid w:val="00C3352D"/>
    <w:rsid w:val="00CA7DE7"/>
    <w:rsid w:val="00CB1859"/>
    <w:rsid w:val="00CC650C"/>
    <w:rsid w:val="00D35F11"/>
    <w:rsid w:val="00D74F33"/>
    <w:rsid w:val="00E328FC"/>
    <w:rsid w:val="00E655DA"/>
    <w:rsid w:val="00E66DA0"/>
    <w:rsid w:val="00F111D8"/>
    <w:rsid w:val="00F17963"/>
    <w:rsid w:val="00F23A9D"/>
    <w:rsid w:val="00F30F17"/>
    <w:rsid w:val="00F61F2F"/>
    <w:rsid w:val="00F93128"/>
    <w:rsid w:val="00FA3978"/>
    <w:rsid w:val="00FD1541"/>
    <w:rsid w:val="00FE220F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09EB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509EB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0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09E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35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509EB"/>
    <w:pPr>
      <w:ind w:left="720"/>
    </w:pPr>
  </w:style>
  <w:style w:type="paragraph" w:styleId="a4">
    <w:name w:val="header"/>
    <w:basedOn w:val="a"/>
    <w:link w:val="a5"/>
    <w:uiPriority w:val="99"/>
    <w:unhideWhenUsed/>
    <w:rsid w:val="002C2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2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2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D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09EB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509EB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0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09E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35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509EB"/>
    <w:pPr>
      <w:ind w:left="720"/>
    </w:pPr>
  </w:style>
  <w:style w:type="paragraph" w:styleId="a4">
    <w:name w:val="header"/>
    <w:basedOn w:val="a"/>
    <w:link w:val="a5"/>
    <w:uiPriority w:val="99"/>
    <w:unhideWhenUsed/>
    <w:rsid w:val="002C2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2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2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61D4EEBCE5D7D16DD912E98B067EA23398CB26DC7A885485F761BC420B4BC4BA5E6D972A51CC35DADD21p538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61D4EEBCE5D7D16DD912E98B067EA23398CB26DD7D8C5585F761BC420B4BC4BA5E6D972A51CC35DADC21p53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61D4EEBCE5D7D16DD912E98B067EA23398CB26DD788C5381F761BC420B4BC4BA5E6D972A51CC35DADD21p53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61D4EEBCE5D7D16DD912E98B067EA23398CB26DE72815A89F761BC420B4BC4BA5E6D972A51CC35DADC21p53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1D4EEBCE5D7D16DD912E98B067EA23398CB26DE7C8E5B88F761BC420B4BC4BA5E6D972A51CC35DADC21p53E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1C13-747C-4769-81D9-D1D3CBD7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 Д.В.</dc:creator>
  <cp:lastModifiedBy>Замышляев А.Д.</cp:lastModifiedBy>
  <cp:revision>7</cp:revision>
  <cp:lastPrinted>2018-11-21T08:04:00Z</cp:lastPrinted>
  <dcterms:created xsi:type="dcterms:W3CDTF">2018-11-16T08:03:00Z</dcterms:created>
  <dcterms:modified xsi:type="dcterms:W3CDTF">2018-11-21T08:04:00Z</dcterms:modified>
</cp:coreProperties>
</file>