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0A" w:rsidRDefault="00053B0A" w:rsidP="00277867">
      <w:pPr>
        <w:ind w:left="-709" w:firstLine="142"/>
        <w:jc w:val="center"/>
        <w:rPr>
          <w:sz w:val="28"/>
          <w:szCs w:val="28"/>
        </w:rPr>
      </w:pPr>
    </w:p>
    <w:p w:rsidR="006F2856" w:rsidRDefault="006F2856" w:rsidP="00277867">
      <w:pPr>
        <w:ind w:left="-709" w:firstLine="142"/>
        <w:jc w:val="center"/>
        <w:rPr>
          <w:sz w:val="28"/>
          <w:szCs w:val="28"/>
        </w:rPr>
      </w:pPr>
      <w:r>
        <w:rPr>
          <w:sz w:val="28"/>
          <w:szCs w:val="28"/>
        </w:rPr>
        <w:t>ПОЯСНИТЕЛЬНАЯ ЗАПИСКА</w:t>
      </w:r>
    </w:p>
    <w:p w:rsidR="006F2856" w:rsidRPr="00F41845" w:rsidRDefault="001C328A" w:rsidP="00277867">
      <w:pPr>
        <w:jc w:val="center"/>
        <w:rPr>
          <w:b/>
          <w:noProof/>
          <w:color w:val="000000"/>
          <w:sz w:val="28"/>
          <w:szCs w:val="28"/>
        </w:rPr>
      </w:pPr>
      <w:r>
        <w:rPr>
          <w:sz w:val="28"/>
          <w:szCs w:val="28"/>
        </w:rPr>
        <w:t>к проекту</w:t>
      </w:r>
      <w:r w:rsidR="0077004A">
        <w:rPr>
          <w:sz w:val="28"/>
          <w:szCs w:val="28"/>
        </w:rPr>
        <w:t xml:space="preserve"> постановления администрации Костромской области «О внесении изменени</w:t>
      </w:r>
      <w:r w:rsidR="00ED3C80">
        <w:rPr>
          <w:sz w:val="28"/>
          <w:szCs w:val="28"/>
        </w:rPr>
        <w:t>й</w:t>
      </w:r>
      <w:r w:rsidR="0077004A">
        <w:rPr>
          <w:sz w:val="28"/>
          <w:szCs w:val="28"/>
        </w:rPr>
        <w:t xml:space="preserve"> в постановление администрации Костромской области от 22.11.2021 № 509-а»</w:t>
      </w:r>
    </w:p>
    <w:p w:rsidR="00053B0A" w:rsidRDefault="00053B0A" w:rsidP="00277867">
      <w:pPr>
        <w:rPr>
          <w:sz w:val="28"/>
          <w:szCs w:val="28"/>
        </w:rPr>
      </w:pPr>
    </w:p>
    <w:p w:rsidR="006F2856" w:rsidRPr="001C328A" w:rsidRDefault="006F2856" w:rsidP="00277867">
      <w:pPr>
        <w:ind w:firstLine="709"/>
        <w:jc w:val="both"/>
        <w:rPr>
          <w:b/>
          <w:sz w:val="28"/>
          <w:szCs w:val="28"/>
        </w:rPr>
      </w:pPr>
      <w:r w:rsidRPr="001C328A">
        <w:rPr>
          <w:b/>
          <w:sz w:val="28"/>
          <w:szCs w:val="28"/>
        </w:rPr>
        <w:t>1. Обоснование необходимости принятия проекта правового акта.</w:t>
      </w:r>
    </w:p>
    <w:p w:rsidR="00F41845" w:rsidRPr="00D80AF5" w:rsidRDefault="006F2856" w:rsidP="00277867">
      <w:pPr>
        <w:ind w:firstLine="540"/>
        <w:jc w:val="both"/>
        <w:rPr>
          <w:sz w:val="28"/>
          <w:szCs w:val="28"/>
        </w:rPr>
      </w:pPr>
      <w:proofErr w:type="gramStart"/>
      <w:r w:rsidRPr="00D80AF5">
        <w:rPr>
          <w:sz w:val="28"/>
          <w:szCs w:val="28"/>
        </w:rPr>
        <w:t xml:space="preserve">Проект </w:t>
      </w:r>
      <w:r w:rsidR="00ED3C80">
        <w:rPr>
          <w:sz w:val="28"/>
          <w:szCs w:val="28"/>
        </w:rPr>
        <w:t>постановления администрации Костромской области «</w:t>
      </w:r>
      <w:r w:rsidR="00ED3C80" w:rsidRPr="00ED3C80">
        <w:rPr>
          <w:sz w:val="28"/>
          <w:szCs w:val="28"/>
        </w:rPr>
        <w:t>О внесении изменени</w:t>
      </w:r>
      <w:r w:rsidR="00ED3C80">
        <w:rPr>
          <w:sz w:val="28"/>
          <w:szCs w:val="28"/>
        </w:rPr>
        <w:t>й</w:t>
      </w:r>
      <w:r w:rsidR="00ED3C80" w:rsidRPr="00ED3C80">
        <w:rPr>
          <w:sz w:val="28"/>
          <w:szCs w:val="28"/>
        </w:rPr>
        <w:t xml:space="preserve"> в постановление администрации Костромской области от 22.11.2021 № 509-а</w:t>
      </w:r>
      <w:r w:rsidR="00ED3C80">
        <w:rPr>
          <w:sz w:val="28"/>
          <w:szCs w:val="28"/>
        </w:rPr>
        <w:t xml:space="preserve">» (далее – проект постановления) разработан в целях </w:t>
      </w:r>
      <w:r w:rsidR="0077004A">
        <w:rPr>
          <w:bCs/>
          <w:sz w:val="28"/>
          <w:szCs w:val="28"/>
        </w:rPr>
        <w:t xml:space="preserve">совершенствования порядка </w:t>
      </w:r>
      <w:r w:rsidR="0077004A">
        <w:rPr>
          <w:sz w:val="28"/>
          <w:szCs w:val="28"/>
        </w:rPr>
        <w:t>согласования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w:t>
      </w:r>
      <w:r w:rsidR="00ED3C80">
        <w:rPr>
          <w:sz w:val="28"/>
          <w:szCs w:val="28"/>
        </w:rPr>
        <w:t>.</w:t>
      </w:r>
      <w:proofErr w:type="gramEnd"/>
    </w:p>
    <w:p w:rsidR="006F2856" w:rsidRPr="008B68ED" w:rsidRDefault="006F2856" w:rsidP="00277867">
      <w:pPr>
        <w:ind w:firstLine="708"/>
        <w:jc w:val="both"/>
        <w:rPr>
          <w:bCs/>
          <w:sz w:val="28"/>
          <w:szCs w:val="28"/>
        </w:rPr>
      </w:pPr>
      <w:r w:rsidRPr="001C328A">
        <w:rPr>
          <w:b/>
          <w:sz w:val="28"/>
          <w:szCs w:val="28"/>
        </w:rPr>
        <w:t>2. Общая характеристика проекта правового акта.</w:t>
      </w:r>
    </w:p>
    <w:p w:rsidR="002E11D8" w:rsidRDefault="006F2856" w:rsidP="00277867">
      <w:pPr>
        <w:suppressAutoHyphens w:val="0"/>
        <w:autoSpaceDE w:val="0"/>
        <w:autoSpaceDN w:val="0"/>
        <w:adjustRightInd w:val="0"/>
        <w:ind w:firstLine="709"/>
        <w:jc w:val="both"/>
        <w:rPr>
          <w:sz w:val="28"/>
          <w:szCs w:val="28"/>
        </w:rPr>
      </w:pPr>
      <w:r w:rsidRPr="001C328A">
        <w:rPr>
          <w:sz w:val="28"/>
          <w:szCs w:val="28"/>
        </w:rPr>
        <w:t>Проект</w:t>
      </w:r>
      <w:r w:rsidR="00277867">
        <w:rPr>
          <w:sz w:val="28"/>
          <w:szCs w:val="28"/>
        </w:rPr>
        <w:t>ом</w:t>
      </w:r>
      <w:r w:rsidRPr="001C328A">
        <w:rPr>
          <w:sz w:val="28"/>
          <w:szCs w:val="28"/>
        </w:rPr>
        <w:t xml:space="preserve"> </w:t>
      </w:r>
      <w:r w:rsidR="00F41845">
        <w:rPr>
          <w:sz w:val="28"/>
          <w:szCs w:val="28"/>
        </w:rPr>
        <w:t>постановления</w:t>
      </w:r>
      <w:r w:rsidR="0077004A">
        <w:rPr>
          <w:sz w:val="28"/>
          <w:szCs w:val="28"/>
        </w:rPr>
        <w:t xml:space="preserve"> </w:t>
      </w:r>
      <w:r w:rsidR="002E11D8">
        <w:rPr>
          <w:sz w:val="28"/>
          <w:szCs w:val="28"/>
        </w:rPr>
        <w:t xml:space="preserve">в </w:t>
      </w:r>
      <w:r w:rsidR="002E11D8" w:rsidRPr="002E11D8">
        <w:rPr>
          <w:sz w:val="28"/>
          <w:szCs w:val="28"/>
        </w:rPr>
        <w:t xml:space="preserve"> порядок согласования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w:t>
      </w:r>
      <w:proofErr w:type="gramStart"/>
      <w:r w:rsidR="002E11D8" w:rsidRPr="002E11D8">
        <w:rPr>
          <w:sz w:val="28"/>
          <w:szCs w:val="28"/>
        </w:rPr>
        <w:t>формируют фонд капитального ремонта на специальном счете</w:t>
      </w:r>
      <w:r w:rsidR="002E11D8">
        <w:rPr>
          <w:sz w:val="28"/>
          <w:szCs w:val="28"/>
        </w:rPr>
        <w:t xml:space="preserve"> вносятся</w:t>
      </w:r>
      <w:proofErr w:type="gramEnd"/>
      <w:r w:rsidR="002E11D8">
        <w:rPr>
          <w:sz w:val="28"/>
          <w:szCs w:val="28"/>
        </w:rPr>
        <w:t xml:space="preserve"> следующие изменения:</w:t>
      </w:r>
    </w:p>
    <w:p w:rsidR="00ED3C80" w:rsidRDefault="002E11D8" w:rsidP="00277867">
      <w:pPr>
        <w:suppressAutoHyphens w:val="0"/>
        <w:autoSpaceDE w:val="0"/>
        <w:autoSpaceDN w:val="0"/>
        <w:adjustRightInd w:val="0"/>
        <w:ind w:firstLine="709"/>
        <w:jc w:val="both"/>
        <w:rPr>
          <w:sz w:val="28"/>
          <w:szCs w:val="28"/>
        </w:rPr>
      </w:pPr>
      <w:r>
        <w:rPr>
          <w:sz w:val="28"/>
          <w:szCs w:val="28"/>
        </w:rPr>
        <w:t>1) уточняется перечень документов, которые з</w:t>
      </w:r>
      <w:r w:rsidRPr="002E11D8">
        <w:rPr>
          <w:sz w:val="28"/>
          <w:szCs w:val="28"/>
        </w:rPr>
        <w:t xml:space="preserve">аказчик </w:t>
      </w:r>
      <w:r>
        <w:rPr>
          <w:sz w:val="28"/>
          <w:szCs w:val="28"/>
        </w:rPr>
        <w:t xml:space="preserve">работ </w:t>
      </w:r>
      <w:r w:rsidRPr="002E11D8">
        <w:rPr>
          <w:sz w:val="28"/>
          <w:szCs w:val="28"/>
        </w:rPr>
        <w:t xml:space="preserve">при проведении фактического осмотра предоставляет уполномоченному органу </w:t>
      </w:r>
      <w:r>
        <w:rPr>
          <w:sz w:val="28"/>
          <w:szCs w:val="28"/>
        </w:rPr>
        <w:t>и (или) региональному оператору;</w:t>
      </w:r>
    </w:p>
    <w:p w:rsidR="002E11D8" w:rsidRDefault="002E11D8" w:rsidP="00277867">
      <w:pPr>
        <w:suppressAutoHyphens w:val="0"/>
        <w:autoSpaceDE w:val="0"/>
        <w:autoSpaceDN w:val="0"/>
        <w:adjustRightInd w:val="0"/>
        <w:ind w:firstLine="709"/>
        <w:jc w:val="both"/>
        <w:rPr>
          <w:sz w:val="28"/>
          <w:szCs w:val="28"/>
        </w:rPr>
      </w:pPr>
      <w:r>
        <w:rPr>
          <w:sz w:val="28"/>
          <w:szCs w:val="28"/>
        </w:rPr>
        <w:t>2) уточняются о</w:t>
      </w:r>
      <w:r w:rsidRPr="002E11D8">
        <w:rPr>
          <w:sz w:val="28"/>
          <w:szCs w:val="28"/>
        </w:rPr>
        <w:t>снования</w:t>
      </w:r>
      <w:r w:rsidRPr="002E11D8">
        <w:rPr>
          <w:sz w:val="28"/>
          <w:szCs w:val="28"/>
        </w:rPr>
        <w:t xml:space="preserve"> для отказа в согласовании акта при</w:t>
      </w:r>
      <w:r>
        <w:rPr>
          <w:sz w:val="28"/>
          <w:szCs w:val="28"/>
        </w:rPr>
        <w:t>емки;</w:t>
      </w:r>
    </w:p>
    <w:p w:rsidR="002E11D8" w:rsidRDefault="002E11D8" w:rsidP="00277867">
      <w:pPr>
        <w:ind w:firstLine="709"/>
        <w:jc w:val="both"/>
        <w:textAlignment w:val="baseline"/>
        <w:rPr>
          <w:sz w:val="28"/>
          <w:szCs w:val="28"/>
          <w:lang w:eastAsia="ru-RU"/>
        </w:rPr>
      </w:pPr>
      <w:r>
        <w:rPr>
          <w:sz w:val="28"/>
          <w:szCs w:val="28"/>
        </w:rPr>
        <w:t xml:space="preserve">3) рекомендуемая форма акта </w:t>
      </w:r>
      <w:r w:rsidRPr="00BB48B5">
        <w:rPr>
          <w:sz w:val="28"/>
          <w:szCs w:val="28"/>
          <w:lang w:eastAsia="ru-RU"/>
        </w:rPr>
        <w:t>приемки оказанных услуг и (или) выполненных работ по капитальному ремонту общего имущества в многоквартирном доме</w:t>
      </w:r>
      <w:r>
        <w:rPr>
          <w:sz w:val="28"/>
          <w:szCs w:val="28"/>
          <w:lang w:eastAsia="ru-RU"/>
        </w:rPr>
        <w:t xml:space="preserve"> уточняется в части более детального указания с</w:t>
      </w:r>
      <w:r w:rsidRPr="003D50CF">
        <w:rPr>
          <w:sz w:val="28"/>
          <w:szCs w:val="28"/>
          <w:lang w:eastAsia="ru-RU"/>
        </w:rPr>
        <w:t>метн</w:t>
      </w:r>
      <w:r>
        <w:rPr>
          <w:sz w:val="28"/>
          <w:szCs w:val="28"/>
          <w:lang w:eastAsia="ru-RU"/>
        </w:rPr>
        <w:t>ой</w:t>
      </w:r>
      <w:r w:rsidRPr="003D50CF">
        <w:rPr>
          <w:sz w:val="28"/>
          <w:szCs w:val="28"/>
          <w:lang w:eastAsia="ru-RU"/>
        </w:rPr>
        <w:t xml:space="preserve"> стоимост</w:t>
      </w:r>
      <w:r>
        <w:rPr>
          <w:sz w:val="28"/>
          <w:szCs w:val="28"/>
          <w:lang w:eastAsia="ru-RU"/>
        </w:rPr>
        <w:t>и капитального ремонта.</w:t>
      </w:r>
    </w:p>
    <w:p w:rsidR="006F2856" w:rsidRDefault="006F2856" w:rsidP="00277867">
      <w:pPr>
        <w:ind w:firstLine="709"/>
        <w:jc w:val="both"/>
        <w:rPr>
          <w:b/>
          <w:sz w:val="28"/>
          <w:szCs w:val="28"/>
        </w:rPr>
      </w:pPr>
      <w:r w:rsidRPr="001C328A">
        <w:rPr>
          <w:b/>
          <w:sz w:val="28"/>
          <w:szCs w:val="28"/>
        </w:rPr>
        <w:t>3. Возможные последствия принятия проекта правового акта.</w:t>
      </w:r>
    </w:p>
    <w:p w:rsidR="002E11D8" w:rsidRDefault="002E11D8" w:rsidP="00277867">
      <w:pPr>
        <w:ind w:firstLine="709"/>
        <w:jc w:val="both"/>
        <w:rPr>
          <w:sz w:val="28"/>
          <w:szCs w:val="28"/>
        </w:rPr>
      </w:pPr>
      <w:r>
        <w:rPr>
          <w:bCs/>
          <w:sz w:val="28"/>
          <w:szCs w:val="28"/>
        </w:rPr>
        <w:t>Осуществление</w:t>
      </w:r>
      <w:r>
        <w:rPr>
          <w:bCs/>
          <w:sz w:val="28"/>
          <w:szCs w:val="28"/>
        </w:rPr>
        <w:t xml:space="preserve"> </w:t>
      </w:r>
      <w:r>
        <w:rPr>
          <w:sz w:val="28"/>
          <w:szCs w:val="28"/>
        </w:rPr>
        <w:t>согласовани</w:t>
      </w:r>
      <w:r>
        <w:rPr>
          <w:sz w:val="28"/>
          <w:szCs w:val="28"/>
        </w:rPr>
        <w:t>я</w:t>
      </w:r>
      <w:r>
        <w:rPr>
          <w:sz w:val="28"/>
          <w:szCs w:val="28"/>
        </w:rPr>
        <w:t xml:space="preserve">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w:t>
      </w:r>
    </w:p>
    <w:p w:rsidR="006F2856" w:rsidRPr="001C328A" w:rsidRDefault="006F2856" w:rsidP="00277867">
      <w:pPr>
        <w:ind w:firstLine="709"/>
        <w:jc w:val="both"/>
        <w:rPr>
          <w:b/>
          <w:sz w:val="28"/>
          <w:szCs w:val="28"/>
        </w:rPr>
      </w:pPr>
      <w:r w:rsidRPr="001C328A">
        <w:rPr>
          <w:b/>
          <w:sz w:val="28"/>
          <w:szCs w:val="28"/>
        </w:rPr>
        <w:t>4. Финансово-экономическое обоснование проекта правового акта.</w:t>
      </w:r>
    </w:p>
    <w:p w:rsidR="006F2856" w:rsidRDefault="00D80AF5" w:rsidP="00277867">
      <w:pPr>
        <w:ind w:firstLine="709"/>
        <w:jc w:val="both"/>
        <w:rPr>
          <w:sz w:val="28"/>
          <w:szCs w:val="28"/>
        </w:rPr>
      </w:pPr>
      <w:r>
        <w:rPr>
          <w:sz w:val="28"/>
          <w:szCs w:val="28"/>
        </w:rPr>
        <w:t xml:space="preserve">Принятие проекта </w:t>
      </w:r>
      <w:r w:rsidR="00277867">
        <w:rPr>
          <w:sz w:val="28"/>
          <w:szCs w:val="28"/>
        </w:rPr>
        <w:t>постановления</w:t>
      </w:r>
      <w:r w:rsidR="008E608B">
        <w:rPr>
          <w:sz w:val="28"/>
          <w:szCs w:val="28"/>
        </w:rPr>
        <w:t xml:space="preserve"> не потребует дополнительных средств из областного бюджета.</w:t>
      </w:r>
    </w:p>
    <w:p w:rsidR="006F2856" w:rsidRPr="001C328A" w:rsidRDefault="006F2856" w:rsidP="00277867">
      <w:pPr>
        <w:ind w:firstLine="709"/>
        <w:jc w:val="both"/>
        <w:rPr>
          <w:b/>
          <w:sz w:val="28"/>
          <w:szCs w:val="28"/>
        </w:rPr>
      </w:pPr>
      <w:r w:rsidRPr="001C328A">
        <w:rPr>
          <w:b/>
          <w:sz w:val="28"/>
          <w:szCs w:val="28"/>
        </w:rPr>
        <w:t>5. Информация о проведении оценки регулирующего воздействия проекта правового акта и ее результатах, а также о проведении общественного обсуждения и его результатах.</w:t>
      </w:r>
    </w:p>
    <w:p w:rsidR="006F2856" w:rsidRPr="001C328A" w:rsidRDefault="006F2856" w:rsidP="00277867">
      <w:pPr>
        <w:ind w:firstLine="709"/>
        <w:jc w:val="both"/>
        <w:rPr>
          <w:rFonts w:eastAsiaTheme="minorHAnsi"/>
          <w:sz w:val="28"/>
          <w:szCs w:val="28"/>
        </w:rPr>
      </w:pPr>
      <w:proofErr w:type="gramStart"/>
      <w:r w:rsidRPr="001C328A">
        <w:rPr>
          <w:sz w:val="28"/>
          <w:szCs w:val="28"/>
        </w:rPr>
        <w:t xml:space="preserve">В соответствии с пунктом 8 Положения </w:t>
      </w:r>
      <w:r w:rsidRPr="001C328A">
        <w:rPr>
          <w:rFonts w:eastAsiaTheme="minorHAnsi"/>
          <w:sz w:val="28"/>
          <w:szCs w:val="28"/>
        </w:rPr>
        <w:t xml:space="preserve">о порядке проведения оценки регулирующего воздействия проектов нормативных правовых актов Костромской области, утвержденного постановлением администрации Костромской области от 15 ноября 2016 года № 444-а «Об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w:t>
      </w:r>
      <w:r w:rsidRPr="001C328A">
        <w:rPr>
          <w:rFonts w:eastAsiaTheme="minorHAnsi"/>
          <w:sz w:val="28"/>
          <w:szCs w:val="28"/>
        </w:rPr>
        <w:lastRenderedPageBreak/>
        <w:t xml:space="preserve">правового акта Костромской области», </w:t>
      </w:r>
      <w:r w:rsidR="00FB5EBA">
        <w:rPr>
          <w:rFonts w:eastAsiaTheme="minorHAnsi"/>
          <w:sz w:val="28"/>
          <w:szCs w:val="28"/>
        </w:rPr>
        <w:t>настоящий проект</w:t>
      </w:r>
      <w:r w:rsidR="00C111D9" w:rsidRPr="001C328A">
        <w:rPr>
          <w:rFonts w:eastAsiaTheme="minorHAnsi"/>
          <w:sz w:val="28"/>
          <w:szCs w:val="28"/>
        </w:rPr>
        <w:t xml:space="preserve"> </w:t>
      </w:r>
      <w:r w:rsidR="00277867">
        <w:rPr>
          <w:rFonts w:eastAsiaTheme="minorHAnsi"/>
          <w:sz w:val="28"/>
          <w:szCs w:val="28"/>
        </w:rPr>
        <w:t>постановления</w:t>
      </w:r>
      <w:proofErr w:type="gramEnd"/>
      <w:r w:rsidR="00277867">
        <w:rPr>
          <w:rFonts w:eastAsiaTheme="minorHAnsi"/>
          <w:sz w:val="28"/>
          <w:szCs w:val="28"/>
        </w:rPr>
        <w:t xml:space="preserve"> </w:t>
      </w:r>
      <w:r w:rsidR="00C111D9" w:rsidRPr="001C328A">
        <w:rPr>
          <w:rFonts w:eastAsiaTheme="minorHAnsi"/>
          <w:sz w:val="28"/>
          <w:szCs w:val="28"/>
        </w:rPr>
        <w:t>не подлежит процедуре оценки регулирующего воздействия</w:t>
      </w:r>
      <w:r w:rsidRPr="001C328A">
        <w:rPr>
          <w:rFonts w:eastAsiaTheme="minorHAnsi"/>
          <w:sz w:val="28"/>
          <w:szCs w:val="28"/>
        </w:rPr>
        <w:t>.</w:t>
      </w:r>
    </w:p>
    <w:p w:rsidR="00F02308" w:rsidRDefault="00AA7FB6" w:rsidP="00277867">
      <w:pPr>
        <w:ind w:firstLine="709"/>
        <w:jc w:val="both"/>
        <w:rPr>
          <w:sz w:val="28"/>
          <w:szCs w:val="28"/>
        </w:rPr>
      </w:pPr>
      <w:r>
        <w:rPr>
          <w:sz w:val="28"/>
          <w:szCs w:val="28"/>
        </w:rPr>
        <w:t xml:space="preserve">В соответствии с Законом Костромской области от 21.03.2022 г. </w:t>
      </w:r>
      <w:r w:rsidR="004C381A">
        <w:rPr>
          <w:sz w:val="28"/>
          <w:szCs w:val="28"/>
        </w:rPr>
        <w:t xml:space="preserve">               </w:t>
      </w:r>
      <w:r>
        <w:rPr>
          <w:sz w:val="28"/>
          <w:szCs w:val="28"/>
        </w:rPr>
        <w:t>№ 187-7-ЗКО «О приостановлении действия отдельных положений Закона Костромской области «о нормативных правовых актах Костромской области» процедура общественного обсуждения проектов нормативных правовых актов Костромской области для выявления общественного мнения приостановлена до 01.01.2023 г.</w:t>
      </w:r>
    </w:p>
    <w:p w:rsidR="006F2856" w:rsidRPr="001C328A" w:rsidRDefault="006F2856" w:rsidP="00277867">
      <w:pPr>
        <w:ind w:firstLine="709"/>
        <w:jc w:val="both"/>
        <w:rPr>
          <w:b/>
          <w:sz w:val="28"/>
          <w:szCs w:val="28"/>
        </w:rPr>
      </w:pPr>
      <w:r w:rsidRPr="001C328A">
        <w:rPr>
          <w:b/>
          <w:sz w:val="28"/>
          <w:szCs w:val="28"/>
        </w:rPr>
        <w:t>6. Информация о целесообразности разработки и принятия правовых актов, необходимых для реализации предлагаемых решений, внесения изменений, приостановлении, признания утратившими силу правовых актов в связи с принятием проекта право</w:t>
      </w:r>
      <w:r w:rsidR="00397BDB">
        <w:rPr>
          <w:b/>
          <w:sz w:val="28"/>
          <w:szCs w:val="28"/>
        </w:rPr>
        <w:t>во</w:t>
      </w:r>
      <w:r w:rsidRPr="001C328A">
        <w:rPr>
          <w:b/>
          <w:sz w:val="28"/>
          <w:szCs w:val="28"/>
        </w:rPr>
        <w:t>го акта.</w:t>
      </w:r>
    </w:p>
    <w:p w:rsidR="006F2856" w:rsidRPr="001C328A" w:rsidRDefault="006F2856" w:rsidP="00277867">
      <w:pPr>
        <w:ind w:firstLine="709"/>
        <w:jc w:val="both"/>
        <w:rPr>
          <w:sz w:val="28"/>
          <w:szCs w:val="28"/>
        </w:rPr>
      </w:pPr>
      <w:r w:rsidRPr="001C328A">
        <w:rPr>
          <w:sz w:val="28"/>
          <w:szCs w:val="28"/>
        </w:rPr>
        <w:t xml:space="preserve">Принятие проекта </w:t>
      </w:r>
      <w:r w:rsidR="00277867">
        <w:rPr>
          <w:sz w:val="28"/>
          <w:szCs w:val="28"/>
        </w:rPr>
        <w:t>постановления</w:t>
      </w:r>
      <w:bookmarkStart w:id="0" w:name="_GoBack"/>
      <w:bookmarkEnd w:id="0"/>
      <w:r w:rsidRPr="001C328A">
        <w:rPr>
          <w:sz w:val="28"/>
          <w:szCs w:val="28"/>
        </w:rPr>
        <w:t xml:space="preserve"> не потребует признания утратившими силу, приостановления или принятия новых правовых актов Костромской области.</w:t>
      </w:r>
    </w:p>
    <w:p w:rsidR="008C420B" w:rsidRDefault="008C420B" w:rsidP="00277867">
      <w:pPr>
        <w:keepNext/>
        <w:keepLines/>
        <w:autoSpaceDE w:val="0"/>
        <w:autoSpaceDN w:val="0"/>
        <w:adjustRightInd w:val="0"/>
        <w:jc w:val="both"/>
        <w:rPr>
          <w:sz w:val="28"/>
          <w:szCs w:val="28"/>
          <w:highlight w:val="yellow"/>
        </w:rPr>
      </w:pPr>
    </w:p>
    <w:p w:rsidR="00CA5E02" w:rsidRDefault="00CA5E02" w:rsidP="00277867">
      <w:pPr>
        <w:keepNext/>
        <w:keepLines/>
        <w:autoSpaceDE w:val="0"/>
        <w:autoSpaceDN w:val="0"/>
        <w:adjustRightInd w:val="0"/>
        <w:jc w:val="both"/>
        <w:rPr>
          <w:sz w:val="28"/>
          <w:szCs w:val="28"/>
          <w:highlight w:val="yellow"/>
        </w:rPr>
      </w:pPr>
    </w:p>
    <w:p w:rsidR="00D72623" w:rsidRDefault="00D72623" w:rsidP="00277867">
      <w:pPr>
        <w:rPr>
          <w:sz w:val="28"/>
          <w:szCs w:val="28"/>
        </w:rPr>
      </w:pPr>
      <w:r>
        <w:rPr>
          <w:sz w:val="28"/>
          <w:szCs w:val="28"/>
        </w:rPr>
        <w:t>Д</w:t>
      </w:r>
      <w:r w:rsidR="001C328A">
        <w:rPr>
          <w:sz w:val="28"/>
          <w:szCs w:val="28"/>
        </w:rPr>
        <w:t>ире</w:t>
      </w:r>
      <w:r>
        <w:rPr>
          <w:sz w:val="28"/>
          <w:szCs w:val="28"/>
        </w:rPr>
        <w:t>ктор</w:t>
      </w:r>
      <w:r w:rsidR="008E608B">
        <w:rPr>
          <w:sz w:val="28"/>
          <w:szCs w:val="28"/>
        </w:rPr>
        <w:t xml:space="preserve"> Д</w:t>
      </w:r>
      <w:r w:rsidR="001C328A">
        <w:rPr>
          <w:sz w:val="28"/>
          <w:szCs w:val="28"/>
        </w:rPr>
        <w:t>епартамента</w:t>
      </w:r>
      <w:r w:rsidR="008C420B">
        <w:rPr>
          <w:sz w:val="28"/>
          <w:szCs w:val="28"/>
        </w:rPr>
        <w:t xml:space="preserve"> </w:t>
      </w:r>
    </w:p>
    <w:p w:rsidR="00D72623" w:rsidRDefault="001C328A" w:rsidP="00277867">
      <w:pPr>
        <w:rPr>
          <w:sz w:val="28"/>
          <w:szCs w:val="28"/>
        </w:rPr>
      </w:pPr>
      <w:r>
        <w:rPr>
          <w:sz w:val="28"/>
          <w:szCs w:val="28"/>
        </w:rPr>
        <w:t>строительства, ЖКХ и ТЭК</w:t>
      </w:r>
    </w:p>
    <w:p w:rsidR="001C328A" w:rsidRPr="008C420B" w:rsidRDefault="001C328A" w:rsidP="00277867">
      <w:pPr>
        <w:rPr>
          <w:sz w:val="28"/>
          <w:szCs w:val="28"/>
        </w:rPr>
      </w:pPr>
      <w:r>
        <w:rPr>
          <w:sz w:val="28"/>
          <w:szCs w:val="28"/>
        </w:rPr>
        <w:t xml:space="preserve">Костромской области                </w:t>
      </w:r>
      <w:r w:rsidR="00DE70E6">
        <w:rPr>
          <w:sz w:val="28"/>
          <w:szCs w:val="28"/>
        </w:rPr>
        <w:t xml:space="preserve">           </w:t>
      </w:r>
      <w:r w:rsidR="00D72623">
        <w:rPr>
          <w:sz w:val="28"/>
          <w:szCs w:val="28"/>
        </w:rPr>
        <w:t xml:space="preserve">                </w:t>
      </w:r>
      <w:r w:rsidR="00D336FB">
        <w:rPr>
          <w:sz w:val="28"/>
          <w:szCs w:val="28"/>
        </w:rPr>
        <w:t xml:space="preserve">                               </w:t>
      </w:r>
      <w:r w:rsidR="00F90B02">
        <w:rPr>
          <w:sz w:val="28"/>
          <w:szCs w:val="28"/>
        </w:rPr>
        <w:t>С.Н. Кралин</w:t>
      </w:r>
    </w:p>
    <w:sectPr w:rsidR="001C328A" w:rsidRPr="008C420B" w:rsidSect="00277867">
      <w:headerReference w:type="default" r:id="rId7"/>
      <w:pgSz w:w="11906" w:h="16838"/>
      <w:pgMar w:top="426"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BF" w:rsidRDefault="00B950BF" w:rsidP="00133BE5">
      <w:r>
        <w:separator/>
      </w:r>
    </w:p>
  </w:endnote>
  <w:endnote w:type="continuationSeparator" w:id="0">
    <w:p w:rsidR="00B950BF" w:rsidRDefault="00B950BF" w:rsidP="0013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BF" w:rsidRDefault="00B950BF" w:rsidP="00133BE5">
      <w:r>
        <w:separator/>
      </w:r>
    </w:p>
  </w:footnote>
  <w:footnote w:type="continuationSeparator" w:id="0">
    <w:p w:rsidR="00B950BF" w:rsidRDefault="00B950BF" w:rsidP="0013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980585"/>
      <w:docPartObj>
        <w:docPartGallery w:val="Page Numbers (Top of Page)"/>
        <w:docPartUnique/>
      </w:docPartObj>
    </w:sdtPr>
    <w:sdtEndPr/>
    <w:sdtContent>
      <w:p w:rsidR="00D336FB" w:rsidRDefault="00D336FB">
        <w:pPr>
          <w:pStyle w:val="a3"/>
          <w:jc w:val="center"/>
        </w:pPr>
        <w:r>
          <w:fldChar w:fldCharType="begin"/>
        </w:r>
        <w:r>
          <w:instrText>PAGE   \* MERGEFORMAT</w:instrText>
        </w:r>
        <w:r>
          <w:fldChar w:fldCharType="separate"/>
        </w:r>
        <w:r w:rsidR="00AD52FE">
          <w:rPr>
            <w:noProof/>
          </w:rPr>
          <w:t>2</w:t>
        </w:r>
        <w:r>
          <w:fldChar w:fldCharType="end"/>
        </w:r>
      </w:p>
    </w:sdtContent>
  </w:sdt>
  <w:p w:rsidR="00D336FB" w:rsidRDefault="00D336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56"/>
    <w:rsid w:val="00004102"/>
    <w:rsid w:val="000235F8"/>
    <w:rsid w:val="00035BC9"/>
    <w:rsid w:val="00053B0A"/>
    <w:rsid w:val="00077F93"/>
    <w:rsid w:val="000B6767"/>
    <w:rsid w:val="00107145"/>
    <w:rsid w:val="00123810"/>
    <w:rsid w:val="00133BE5"/>
    <w:rsid w:val="00164359"/>
    <w:rsid w:val="00185DFC"/>
    <w:rsid w:val="00192185"/>
    <w:rsid w:val="001C328A"/>
    <w:rsid w:val="001F04A1"/>
    <w:rsid w:val="00205BD7"/>
    <w:rsid w:val="00215C0B"/>
    <w:rsid w:val="00257D98"/>
    <w:rsid w:val="002613F1"/>
    <w:rsid w:val="00277867"/>
    <w:rsid w:val="00280D50"/>
    <w:rsid w:val="002A0087"/>
    <w:rsid w:val="002E11D8"/>
    <w:rsid w:val="00300785"/>
    <w:rsid w:val="00316547"/>
    <w:rsid w:val="00375D44"/>
    <w:rsid w:val="00387BA7"/>
    <w:rsid w:val="00397BDB"/>
    <w:rsid w:val="00400506"/>
    <w:rsid w:val="004158FD"/>
    <w:rsid w:val="004523A4"/>
    <w:rsid w:val="004C381A"/>
    <w:rsid w:val="004D2D3A"/>
    <w:rsid w:val="005B1FB5"/>
    <w:rsid w:val="005C3186"/>
    <w:rsid w:val="005D30F9"/>
    <w:rsid w:val="0061031E"/>
    <w:rsid w:val="00625DF1"/>
    <w:rsid w:val="00686F0D"/>
    <w:rsid w:val="0069539C"/>
    <w:rsid w:val="006F2856"/>
    <w:rsid w:val="0077004A"/>
    <w:rsid w:val="00770ADA"/>
    <w:rsid w:val="0077316D"/>
    <w:rsid w:val="00777AB4"/>
    <w:rsid w:val="0078670A"/>
    <w:rsid w:val="007877D3"/>
    <w:rsid w:val="00795193"/>
    <w:rsid w:val="00800429"/>
    <w:rsid w:val="00855DA3"/>
    <w:rsid w:val="0086666A"/>
    <w:rsid w:val="00880FBE"/>
    <w:rsid w:val="00895565"/>
    <w:rsid w:val="008B521D"/>
    <w:rsid w:val="008B68ED"/>
    <w:rsid w:val="008C300F"/>
    <w:rsid w:val="008C420B"/>
    <w:rsid w:val="008E608B"/>
    <w:rsid w:val="00910CD8"/>
    <w:rsid w:val="0098502E"/>
    <w:rsid w:val="009B181B"/>
    <w:rsid w:val="009B1F9E"/>
    <w:rsid w:val="00A038C0"/>
    <w:rsid w:val="00A239DA"/>
    <w:rsid w:val="00A53961"/>
    <w:rsid w:val="00A7439A"/>
    <w:rsid w:val="00AA22B3"/>
    <w:rsid w:val="00AA7D5A"/>
    <w:rsid w:val="00AA7FB6"/>
    <w:rsid w:val="00AB0A0A"/>
    <w:rsid w:val="00AD52FE"/>
    <w:rsid w:val="00AE2672"/>
    <w:rsid w:val="00AE6178"/>
    <w:rsid w:val="00B2064B"/>
    <w:rsid w:val="00B21366"/>
    <w:rsid w:val="00B21F04"/>
    <w:rsid w:val="00B232C7"/>
    <w:rsid w:val="00B32B37"/>
    <w:rsid w:val="00B33654"/>
    <w:rsid w:val="00B950BF"/>
    <w:rsid w:val="00C111D9"/>
    <w:rsid w:val="00C1249A"/>
    <w:rsid w:val="00C34C3E"/>
    <w:rsid w:val="00CA5E02"/>
    <w:rsid w:val="00CC4739"/>
    <w:rsid w:val="00D07E63"/>
    <w:rsid w:val="00D265BE"/>
    <w:rsid w:val="00D336FB"/>
    <w:rsid w:val="00D44248"/>
    <w:rsid w:val="00D44A69"/>
    <w:rsid w:val="00D54CD2"/>
    <w:rsid w:val="00D613D2"/>
    <w:rsid w:val="00D623EA"/>
    <w:rsid w:val="00D72623"/>
    <w:rsid w:val="00D734BD"/>
    <w:rsid w:val="00D77B13"/>
    <w:rsid w:val="00D80AF5"/>
    <w:rsid w:val="00DB71FD"/>
    <w:rsid w:val="00DC2C9C"/>
    <w:rsid w:val="00DE70E6"/>
    <w:rsid w:val="00DF3683"/>
    <w:rsid w:val="00E05705"/>
    <w:rsid w:val="00E10B9E"/>
    <w:rsid w:val="00E65440"/>
    <w:rsid w:val="00E721BF"/>
    <w:rsid w:val="00E76D20"/>
    <w:rsid w:val="00EC4393"/>
    <w:rsid w:val="00ED3C80"/>
    <w:rsid w:val="00EE17E5"/>
    <w:rsid w:val="00F02308"/>
    <w:rsid w:val="00F02A22"/>
    <w:rsid w:val="00F41845"/>
    <w:rsid w:val="00F51A6D"/>
    <w:rsid w:val="00F713C2"/>
    <w:rsid w:val="00F90B02"/>
    <w:rsid w:val="00FB5EBA"/>
    <w:rsid w:val="00FE0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33BE5"/>
    <w:pPr>
      <w:tabs>
        <w:tab w:val="center" w:pos="4677"/>
        <w:tab w:val="right" w:pos="9355"/>
      </w:tabs>
    </w:pPr>
  </w:style>
  <w:style w:type="character" w:customStyle="1" w:styleId="a4">
    <w:name w:val="Верхний колонтитул Знак"/>
    <w:basedOn w:val="a0"/>
    <w:link w:val="a3"/>
    <w:uiPriority w:val="99"/>
    <w:rsid w:val="00133BE5"/>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33BE5"/>
    <w:pPr>
      <w:tabs>
        <w:tab w:val="center" w:pos="4677"/>
        <w:tab w:val="right" w:pos="9355"/>
      </w:tabs>
    </w:pPr>
  </w:style>
  <w:style w:type="character" w:customStyle="1" w:styleId="a6">
    <w:name w:val="Нижний колонтитул Знак"/>
    <w:basedOn w:val="a0"/>
    <w:link w:val="a5"/>
    <w:uiPriority w:val="99"/>
    <w:rsid w:val="00133BE5"/>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D623EA"/>
    <w:rPr>
      <w:rFonts w:ascii="Segoe UI" w:hAnsi="Segoe UI" w:cs="Segoe UI"/>
      <w:sz w:val="18"/>
      <w:szCs w:val="18"/>
    </w:rPr>
  </w:style>
  <w:style w:type="character" w:customStyle="1" w:styleId="a8">
    <w:name w:val="Текст выноски Знак"/>
    <w:basedOn w:val="a0"/>
    <w:link w:val="a7"/>
    <w:uiPriority w:val="99"/>
    <w:semiHidden/>
    <w:rsid w:val="00D623EA"/>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33BE5"/>
    <w:pPr>
      <w:tabs>
        <w:tab w:val="center" w:pos="4677"/>
        <w:tab w:val="right" w:pos="9355"/>
      </w:tabs>
    </w:pPr>
  </w:style>
  <w:style w:type="character" w:customStyle="1" w:styleId="a4">
    <w:name w:val="Верхний колонтитул Знак"/>
    <w:basedOn w:val="a0"/>
    <w:link w:val="a3"/>
    <w:uiPriority w:val="99"/>
    <w:rsid w:val="00133BE5"/>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33BE5"/>
    <w:pPr>
      <w:tabs>
        <w:tab w:val="center" w:pos="4677"/>
        <w:tab w:val="right" w:pos="9355"/>
      </w:tabs>
    </w:pPr>
  </w:style>
  <w:style w:type="character" w:customStyle="1" w:styleId="a6">
    <w:name w:val="Нижний колонтитул Знак"/>
    <w:basedOn w:val="a0"/>
    <w:link w:val="a5"/>
    <w:uiPriority w:val="99"/>
    <w:rsid w:val="00133BE5"/>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D623EA"/>
    <w:rPr>
      <w:rFonts w:ascii="Segoe UI" w:hAnsi="Segoe UI" w:cs="Segoe UI"/>
      <w:sz w:val="18"/>
      <w:szCs w:val="18"/>
    </w:rPr>
  </w:style>
  <w:style w:type="character" w:customStyle="1" w:styleId="a8">
    <w:name w:val="Текст выноски Знак"/>
    <w:basedOn w:val="a0"/>
    <w:link w:val="a7"/>
    <w:uiPriority w:val="99"/>
    <w:semiHidden/>
    <w:rsid w:val="00D623E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8821">
      <w:bodyDiv w:val="1"/>
      <w:marLeft w:val="0"/>
      <w:marRight w:val="0"/>
      <w:marTop w:val="0"/>
      <w:marBottom w:val="0"/>
      <w:divBdr>
        <w:top w:val="none" w:sz="0" w:space="0" w:color="auto"/>
        <w:left w:val="none" w:sz="0" w:space="0" w:color="auto"/>
        <w:bottom w:val="none" w:sz="0" w:space="0" w:color="auto"/>
        <w:right w:val="none" w:sz="0" w:space="0" w:color="auto"/>
      </w:divBdr>
    </w:div>
    <w:div w:id="523715153">
      <w:bodyDiv w:val="1"/>
      <w:marLeft w:val="0"/>
      <w:marRight w:val="0"/>
      <w:marTop w:val="0"/>
      <w:marBottom w:val="0"/>
      <w:divBdr>
        <w:top w:val="none" w:sz="0" w:space="0" w:color="auto"/>
        <w:left w:val="none" w:sz="0" w:space="0" w:color="auto"/>
        <w:bottom w:val="none" w:sz="0" w:space="0" w:color="auto"/>
        <w:right w:val="none" w:sz="0" w:space="0" w:color="auto"/>
      </w:divBdr>
      <w:divsChild>
        <w:div w:id="391461459">
          <w:marLeft w:val="0"/>
          <w:marRight w:val="0"/>
          <w:marTop w:val="150"/>
          <w:marBottom w:val="0"/>
          <w:divBdr>
            <w:top w:val="none" w:sz="0" w:space="0" w:color="auto"/>
            <w:left w:val="none" w:sz="0" w:space="0" w:color="auto"/>
            <w:bottom w:val="none" w:sz="0" w:space="0" w:color="auto"/>
            <w:right w:val="none" w:sz="0" w:space="0" w:color="auto"/>
          </w:divBdr>
          <w:divsChild>
            <w:div w:id="1557349084">
              <w:marLeft w:val="0"/>
              <w:marRight w:val="0"/>
              <w:marTop w:val="0"/>
              <w:marBottom w:val="0"/>
              <w:divBdr>
                <w:top w:val="none" w:sz="0" w:space="0" w:color="auto"/>
                <w:left w:val="none" w:sz="0" w:space="0" w:color="auto"/>
                <w:bottom w:val="none" w:sz="0" w:space="0" w:color="auto"/>
                <w:right w:val="none" w:sz="0" w:space="0" w:color="auto"/>
              </w:divBdr>
              <w:divsChild>
                <w:div w:id="1515321">
                  <w:marLeft w:val="0"/>
                  <w:marRight w:val="0"/>
                  <w:marTop w:val="0"/>
                  <w:marBottom w:val="0"/>
                  <w:divBdr>
                    <w:top w:val="none" w:sz="0" w:space="0" w:color="auto"/>
                    <w:left w:val="none" w:sz="0" w:space="0" w:color="auto"/>
                    <w:bottom w:val="none" w:sz="0" w:space="0" w:color="auto"/>
                    <w:right w:val="none" w:sz="0" w:space="0" w:color="auto"/>
                  </w:divBdr>
                  <w:divsChild>
                    <w:div w:id="16291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69477">
          <w:marLeft w:val="0"/>
          <w:marRight w:val="0"/>
          <w:marTop w:val="0"/>
          <w:marBottom w:val="0"/>
          <w:divBdr>
            <w:top w:val="none" w:sz="0" w:space="0" w:color="auto"/>
            <w:left w:val="none" w:sz="0" w:space="0" w:color="auto"/>
            <w:bottom w:val="none" w:sz="0" w:space="0" w:color="auto"/>
            <w:right w:val="none" w:sz="0" w:space="0" w:color="auto"/>
          </w:divBdr>
          <w:divsChild>
            <w:div w:id="1679429406">
              <w:marLeft w:val="75"/>
              <w:marRight w:val="0"/>
              <w:marTop w:val="0"/>
              <w:marBottom w:val="0"/>
              <w:divBdr>
                <w:top w:val="none" w:sz="0" w:space="0" w:color="auto"/>
                <w:left w:val="none" w:sz="0" w:space="0" w:color="auto"/>
                <w:bottom w:val="none" w:sz="0" w:space="0" w:color="auto"/>
                <w:right w:val="none" w:sz="0" w:space="0" w:color="auto"/>
              </w:divBdr>
            </w:div>
          </w:divsChild>
        </w:div>
        <w:div w:id="568156761">
          <w:marLeft w:val="0"/>
          <w:marRight w:val="0"/>
          <w:marTop w:val="0"/>
          <w:marBottom w:val="0"/>
          <w:divBdr>
            <w:top w:val="none" w:sz="0" w:space="0" w:color="auto"/>
            <w:left w:val="none" w:sz="0" w:space="0" w:color="auto"/>
            <w:bottom w:val="none" w:sz="0" w:space="0" w:color="auto"/>
            <w:right w:val="none" w:sz="0" w:space="0" w:color="auto"/>
          </w:divBdr>
          <w:divsChild>
            <w:div w:id="720709712">
              <w:marLeft w:val="75"/>
              <w:marRight w:val="0"/>
              <w:marTop w:val="0"/>
              <w:marBottom w:val="0"/>
              <w:divBdr>
                <w:top w:val="none" w:sz="0" w:space="0" w:color="auto"/>
                <w:left w:val="none" w:sz="0" w:space="0" w:color="auto"/>
                <w:bottom w:val="none" w:sz="0" w:space="0" w:color="auto"/>
                <w:right w:val="none" w:sz="0" w:space="0" w:color="auto"/>
              </w:divBdr>
              <w:divsChild>
                <w:div w:id="1571647935">
                  <w:marLeft w:val="75"/>
                  <w:marRight w:val="0"/>
                  <w:marTop w:val="0"/>
                  <w:marBottom w:val="0"/>
                  <w:divBdr>
                    <w:top w:val="none" w:sz="0" w:space="0" w:color="auto"/>
                    <w:left w:val="none" w:sz="0" w:space="0" w:color="auto"/>
                    <w:bottom w:val="none" w:sz="0" w:space="0" w:color="auto"/>
                    <w:right w:val="none" w:sz="0" w:space="0" w:color="auto"/>
                  </w:divBdr>
                  <w:divsChild>
                    <w:div w:id="748968538">
                      <w:marLeft w:val="0"/>
                      <w:marRight w:val="0"/>
                      <w:marTop w:val="0"/>
                      <w:marBottom w:val="0"/>
                      <w:divBdr>
                        <w:top w:val="none" w:sz="0" w:space="0" w:color="auto"/>
                        <w:left w:val="none" w:sz="0" w:space="0" w:color="auto"/>
                        <w:bottom w:val="none" w:sz="0" w:space="0" w:color="auto"/>
                        <w:right w:val="none" w:sz="0" w:space="0" w:color="auto"/>
                      </w:divBdr>
                      <w:divsChild>
                        <w:div w:id="42144694">
                          <w:marLeft w:val="0"/>
                          <w:marRight w:val="0"/>
                          <w:marTop w:val="0"/>
                          <w:marBottom w:val="0"/>
                          <w:divBdr>
                            <w:top w:val="none" w:sz="0" w:space="0" w:color="auto"/>
                            <w:left w:val="none" w:sz="0" w:space="0" w:color="auto"/>
                            <w:bottom w:val="none" w:sz="0" w:space="0" w:color="auto"/>
                            <w:right w:val="none" w:sz="0" w:space="0" w:color="auto"/>
                          </w:divBdr>
                          <w:divsChild>
                            <w:div w:id="2855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9159">
          <w:marLeft w:val="0"/>
          <w:marRight w:val="0"/>
          <w:marTop w:val="0"/>
          <w:marBottom w:val="0"/>
          <w:divBdr>
            <w:top w:val="none" w:sz="0" w:space="0" w:color="auto"/>
            <w:left w:val="none" w:sz="0" w:space="0" w:color="auto"/>
            <w:bottom w:val="none" w:sz="0" w:space="0" w:color="auto"/>
            <w:right w:val="none" w:sz="0" w:space="0" w:color="auto"/>
          </w:divBdr>
        </w:div>
        <w:div w:id="1254820404">
          <w:marLeft w:val="0"/>
          <w:marRight w:val="0"/>
          <w:marTop w:val="0"/>
          <w:marBottom w:val="0"/>
          <w:divBdr>
            <w:top w:val="none" w:sz="0" w:space="0" w:color="auto"/>
            <w:left w:val="none" w:sz="0" w:space="0" w:color="auto"/>
            <w:bottom w:val="none" w:sz="0" w:space="0" w:color="auto"/>
            <w:right w:val="none" w:sz="0" w:space="0" w:color="auto"/>
          </w:divBdr>
        </w:div>
        <w:div w:id="1072002505">
          <w:marLeft w:val="0"/>
          <w:marRight w:val="0"/>
          <w:marTop w:val="0"/>
          <w:marBottom w:val="0"/>
          <w:divBdr>
            <w:top w:val="none" w:sz="0" w:space="0" w:color="auto"/>
            <w:left w:val="none" w:sz="0" w:space="0" w:color="auto"/>
            <w:bottom w:val="none" w:sz="0" w:space="0" w:color="auto"/>
            <w:right w:val="none" w:sz="0" w:space="0" w:color="auto"/>
          </w:divBdr>
          <w:divsChild>
            <w:div w:id="973605256">
              <w:marLeft w:val="75"/>
              <w:marRight w:val="0"/>
              <w:marTop w:val="0"/>
              <w:marBottom w:val="0"/>
              <w:divBdr>
                <w:top w:val="none" w:sz="0" w:space="0" w:color="auto"/>
                <w:left w:val="none" w:sz="0" w:space="0" w:color="auto"/>
                <w:bottom w:val="none" w:sz="0" w:space="0" w:color="auto"/>
                <w:right w:val="none" w:sz="0" w:space="0" w:color="auto"/>
              </w:divBdr>
              <w:divsChild>
                <w:div w:id="1227882954">
                  <w:marLeft w:val="0"/>
                  <w:marRight w:val="0"/>
                  <w:marTop w:val="0"/>
                  <w:marBottom w:val="0"/>
                  <w:divBdr>
                    <w:top w:val="none" w:sz="0" w:space="0" w:color="auto"/>
                    <w:left w:val="none" w:sz="0" w:space="0" w:color="auto"/>
                    <w:bottom w:val="none" w:sz="0" w:space="0" w:color="auto"/>
                    <w:right w:val="none" w:sz="0" w:space="0" w:color="auto"/>
                  </w:divBdr>
                  <w:divsChild>
                    <w:div w:id="1317102758">
                      <w:marLeft w:val="0"/>
                      <w:marRight w:val="0"/>
                      <w:marTop w:val="0"/>
                      <w:marBottom w:val="0"/>
                      <w:divBdr>
                        <w:top w:val="none" w:sz="0" w:space="0" w:color="auto"/>
                        <w:left w:val="none" w:sz="0" w:space="0" w:color="auto"/>
                        <w:bottom w:val="none" w:sz="0" w:space="0" w:color="auto"/>
                        <w:right w:val="none" w:sz="0" w:space="0" w:color="auto"/>
                      </w:divBdr>
                      <w:divsChild>
                        <w:div w:id="1203250097">
                          <w:marLeft w:val="0"/>
                          <w:marRight w:val="0"/>
                          <w:marTop w:val="0"/>
                          <w:marBottom w:val="0"/>
                          <w:divBdr>
                            <w:top w:val="single" w:sz="6" w:space="2" w:color="DCDCDC"/>
                            <w:left w:val="single" w:sz="6" w:space="5" w:color="DCDCDC"/>
                            <w:bottom w:val="single" w:sz="6" w:space="2" w:color="DCDCDC"/>
                            <w:right w:val="single" w:sz="6" w:space="5" w:color="DCDCDC"/>
                          </w:divBdr>
                        </w:div>
                      </w:divsChild>
                    </w:div>
                  </w:divsChild>
                </w:div>
              </w:divsChild>
            </w:div>
          </w:divsChild>
        </w:div>
      </w:divsChild>
    </w:div>
    <w:div w:id="9840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Vlad310-3</dc:creator>
  <cp:lastModifiedBy>Николай С. Снурницин</cp:lastModifiedBy>
  <cp:revision>5</cp:revision>
  <cp:lastPrinted>2022-10-24T09:03:00Z</cp:lastPrinted>
  <dcterms:created xsi:type="dcterms:W3CDTF">2022-08-04T14:35:00Z</dcterms:created>
  <dcterms:modified xsi:type="dcterms:W3CDTF">2022-10-24T09:03:00Z</dcterms:modified>
</cp:coreProperties>
</file>