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49E5" w:rsidTr="005549E5">
        <w:tc>
          <w:tcPr>
            <w:tcW w:w="4785" w:type="dxa"/>
          </w:tcPr>
          <w:p w:rsidR="005549E5" w:rsidRPr="008F76EE" w:rsidRDefault="005549E5" w:rsidP="00554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E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4786" w:type="dxa"/>
          </w:tcPr>
          <w:p w:rsidR="005549E5" w:rsidRPr="008F76EE" w:rsidRDefault="005549E5" w:rsidP="00554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EE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</w:tr>
      <w:tr w:rsidR="005549E5" w:rsidTr="005549E5">
        <w:tc>
          <w:tcPr>
            <w:tcW w:w="4785" w:type="dxa"/>
          </w:tcPr>
          <w:p w:rsidR="005549E5" w:rsidRPr="008F76EE" w:rsidRDefault="00A77BED" w:rsidP="0049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49E5" w:rsidRPr="008F76EE">
              <w:rPr>
                <w:rFonts w:ascii="Times New Roman" w:hAnsi="Times New Roman" w:cs="Times New Roman"/>
                <w:sz w:val="24"/>
                <w:szCs w:val="24"/>
              </w:rPr>
              <w:t xml:space="preserve">бзац второй пункта 2 </w:t>
            </w:r>
            <w:r w:rsidR="004957C6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</w:t>
            </w:r>
            <w:r w:rsidR="005549E5" w:rsidRPr="008F76EE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r w:rsidR="004957C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5549E5" w:rsidRPr="008F76EE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4786" w:type="dxa"/>
          </w:tcPr>
          <w:p w:rsidR="005549E5" w:rsidRPr="004C2619" w:rsidRDefault="004957C6" w:rsidP="00AA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6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49E5" w:rsidRPr="004C261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203831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подпунктом 1.2 </w:t>
            </w:r>
            <w:r w:rsidR="004C2619" w:rsidRPr="004C2619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203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2619" w:rsidRPr="004C2619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  <w:r w:rsidR="005549E5" w:rsidRPr="004C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619" w:rsidRPr="004C26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26.12.2008 </w:t>
            </w:r>
            <w:r w:rsidR="002038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C2619" w:rsidRPr="004C2619">
              <w:rPr>
                <w:rFonts w:ascii="Times New Roman" w:hAnsi="Times New Roman" w:cs="Times New Roman"/>
                <w:sz w:val="24"/>
                <w:szCs w:val="24"/>
              </w:rPr>
      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="002038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Костромской области от 26.11.2018 № 488-а </w:t>
            </w:r>
            <w:r w:rsidR="00AA139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перечня видов регионального государственного контроля (надзора), в отношении которых применяется </w:t>
            </w:r>
            <w:proofErr w:type="spellStart"/>
            <w:proofErr w:type="gramStart"/>
            <w:r w:rsidR="00AA139D">
              <w:rPr>
                <w:rFonts w:ascii="Times New Roman" w:hAnsi="Times New Roman" w:cs="Times New Roman"/>
                <w:sz w:val="24"/>
                <w:szCs w:val="24"/>
              </w:rPr>
              <w:t>риск-ориентированный</w:t>
            </w:r>
            <w:proofErr w:type="spellEnd"/>
            <w:proofErr w:type="gramEnd"/>
            <w:r w:rsidR="00AA139D">
              <w:rPr>
                <w:rFonts w:ascii="Times New Roman" w:hAnsi="Times New Roman" w:cs="Times New Roman"/>
                <w:sz w:val="24"/>
                <w:szCs w:val="24"/>
              </w:rPr>
              <w:t xml:space="preserve"> подход» </w:t>
            </w:r>
          </w:p>
        </w:tc>
      </w:tr>
      <w:tr w:rsidR="005549E5" w:rsidTr="005549E5">
        <w:tc>
          <w:tcPr>
            <w:tcW w:w="4785" w:type="dxa"/>
          </w:tcPr>
          <w:p w:rsidR="005549E5" w:rsidRPr="008F76EE" w:rsidRDefault="00A77BED" w:rsidP="004C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49E5" w:rsidRPr="008F76EE">
              <w:rPr>
                <w:rFonts w:ascii="Times New Roman" w:hAnsi="Times New Roman" w:cs="Times New Roman"/>
                <w:sz w:val="24"/>
                <w:szCs w:val="24"/>
              </w:rPr>
              <w:t xml:space="preserve">ункт 3 </w:t>
            </w:r>
            <w:r w:rsidR="004C261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</w:t>
            </w:r>
            <w:r w:rsidR="005549E5" w:rsidRPr="008F76EE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r w:rsidR="004C261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5549E5" w:rsidRPr="008F76EE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4786" w:type="dxa"/>
          </w:tcPr>
          <w:p w:rsidR="005549E5" w:rsidRPr="005549E5" w:rsidRDefault="005549E5" w:rsidP="00554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9E5">
              <w:rPr>
                <w:rFonts w:ascii="Times New Roman" w:hAnsi="Times New Roman" w:cs="Times New Roman"/>
                <w:sz w:val="24"/>
                <w:szCs w:val="24"/>
              </w:rPr>
              <w:t>Разработан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вязи с принятием </w:t>
            </w:r>
            <w:r w:rsidRPr="005549E5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5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9E5">
              <w:rPr>
                <w:rStyle w:val="1"/>
                <w:color w:val="000000"/>
                <w:sz w:val="24"/>
                <w:szCs w:val="24"/>
              </w:rPr>
              <w:t>Росархива</w:t>
            </w:r>
            <w:proofErr w:type="spellEnd"/>
            <w:r w:rsidRPr="005549E5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5549E5">
              <w:rPr>
                <w:rFonts w:ascii="Times New Roman" w:hAnsi="Times New Roman" w:cs="Times New Roman"/>
                <w:sz w:val="24"/>
                <w:szCs w:val="24"/>
              </w:rPr>
              <w:t>от 20.12.2019 № 236 «Об 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9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49E5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5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9E5">
              <w:rPr>
                <w:rStyle w:val="1"/>
                <w:color w:val="000000"/>
                <w:sz w:val="24"/>
                <w:szCs w:val="24"/>
              </w:rPr>
              <w:t>Росархива</w:t>
            </w:r>
            <w:proofErr w:type="spellEnd"/>
            <w:r w:rsidRPr="005549E5">
              <w:rPr>
                <w:rStyle w:val="1"/>
                <w:color w:val="000000"/>
                <w:sz w:val="24"/>
                <w:szCs w:val="24"/>
              </w:rPr>
              <w:t xml:space="preserve">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</w:t>
            </w:r>
            <w:proofErr w:type="gramEnd"/>
            <w:r w:rsidRPr="005549E5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49E5">
              <w:rPr>
                <w:rStyle w:val="1"/>
                <w:color w:val="000000"/>
                <w:sz w:val="24"/>
                <w:szCs w:val="24"/>
              </w:rPr>
              <w:t>архивах</w:t>
            </w:r>
            <w:proofErr w:type="gramEnd"/>
            <w:r w:rsidRPr="005549E5">
              <w:rPr>
                <w:rStyle w:val="1"/>
                <w:color w:val="000000"/>
                <w:sz w:val="24"/>
                <w:szCs w:val="24"/>
              </w:rPr>
              <w:t>, музеях и библиотеках, научных организациях»</w:t>
            </w:r>
          </w:p>
        </w:tc>
      </w:tr>
      <w:tr w:rsidR="005549E5" w:rsidTr="005549E5">
        <w:tc>
          <w:tcPr>
            <w:tcW w:w="4785" w:type="dxa"/>
          </w:tcPr>
          <w:p w:rsidR="005549E5" w:rsidRPr="008F76EE" w:rsidRDefault="00A77BED" w:rsidP="004C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76EE" w:rsidRPr="008F76EE">
              <w:rPr>
                <w:rFonts w:ascii="Times New Roman" w:hAnsi="Times New Roman" w:cs="Times New Roman"/>
                <w:sz w:val="24"/>
                <w:szCs w:val="24"/>
              </w:rPr>
              <w:t xml:space="preserve">бзац пятый пункта 10 </w:t>
            </w:r>
            <w:r w:rsidR="004C261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</w:t>
            </w:r>
            <w:r w:rsidR="008F76EE" w:rsidRPr="008F76EE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r w:rsidR="004C261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8F76EE" w:rsidRPr="008F76EE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4786" w:type="dxa"/>
          </w:tcPr>
          <w:p w:rsidR="005549E5" w:rsidRPr="005549E5" w:rsidRDefault="004C2619" w:rsidP="008F7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76EE" w:rsidRPr="005549E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8F76EE">
              <w:rPr>
                <w:rFonts w:ascii="Times New Roman" w:hAnsi="Times New Roman" w:cs="Times New Roman"/>
                <w:sz w:val="24"/>
                <w:szCs w:val="24"/>
              </w:rPr>
              <w:t xml:space="preserve"> абзацем первым пункта 6.2 </w:t>
            </w:r>
            <w:r w:rsidR="008F76EE" w:rsidRPr="005549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Костромской области от 13.08.2013 № 328-а «О порядке осуществления регионального государственного </w:t>
            </w:r>
            <w:proofErr w:type="gramStart"/>
            <w:r w:rsidR="008F76EE" w:rsidRPr="005549E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F76EE" w:rsidRPr="005549E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об архивном деле на территории Костромской области»</w:t>
            </w:r>
          </w:p>
        </w:tc>
      </w:tr>
      <w:tr w:rsidR="005549E5" w:rsidTr="005549E5">
        <w:tc>
          <w:tcPr>
            <w:tcW w:w="4785" w:type="dxa"/>
          </w:tcPr>
          <w:p w:rsidR="005549E5" w:rsidRPr="008F76EE" w:rsidRDefault="00A77BED" w:rsidP="004C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F76EE" w:rsidRPr="008F7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бзац первый пункта 17 </w:t>
            </w:r>
            <w:r w:rsidR="004C2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Регламента </w:t>
            </w:r>
            <w:r w:rsidR="008F76EE" w:rsidRPr="008F76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излож</w:t>
            </w:r>
            <w:r w:rsidR="004C2619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 w:rsidR="008F76EE" w:rsidRPr="008F7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4786" w:type="dxa"/>
          </w:tcPr>
          <w:p w:rsidR="005549E5" w:rsidRPr="005549E5" w:rsidRDefault="004C2619" w:rsidP="008F7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F76EE" w:rsidRPr="005549E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8F76EE">
              <w:rPr>
                <w:rFonts w:ascii="Times New Roman" w:hAnsi="Times New Roman" w:cs="Times New Roman"/>
                <w:sz w:val="24"/>
                <w:szCs w:val="24"/>
              </w:rPr>
              <w:t xml:space="preserve"> пунктом 3.1 </w:t>
            </w:r>
            <w:r w:rsidR="008F76EE" w:rsidRPr="00554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постановления администрации Костромской области от 13.08.2013 № 328-а «О порядке осуществления регионального государственного </w:t>
            </w:r>
            <w:proofErr w:type="gramStart"/>
            <w:r w:rsidR="008F76EE" w:rsidRPr="005549E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F76EE" w:rsidRPr="005549E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об архивном деле на территории Костромской области»</w:t>
            </w:r>
          </w:p>
        </w:tc>
      </w:tr>
      <w:tr w:rsidR="005549E5" w:rsidTr="005549E5">
        <w:tc>
          <w:tcPr>
            <w:tcW w:w="4785" w:type="dxa"/>
          </w:tcPr>
          <w:p w:rsidR="005549E5" w:rsidRPr="008F76EE" w:rsidRDefault="00A77BED" w:rsidP="004C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8F76EE" w:rsidRPr="008F76EE">
              <w:rPr>
                <w:rFonts w:ascii="Times New Roman" w:hAnsi="Times New Roman" w:cs="Times New Roman"/>
                <w:sz w:val="24"/>
                <w:szCs w:val="24"/>
              </w:rPr>
              <w:t xml:space="preserve">бзац 1 пункта 18 </w:t>
            </w:r>
            <w:r w:rsidR="004C261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</w:t>
            </w:r>
            <w:r w:rsidR="008F76EE" w:rsidRPr="008F76EE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r w:rsidR="004C261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8F76EE" w:rsidRPr="008F76EE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4786" w:type="dxa"/>
          </w:tcPr>
          <w:p w:rsidR="005549E5" w:rsidRPr="005549E5" w:rsidRDefault="004C2619" w:rsidP="008F7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76EE" w:rsidRPr="005549E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8F76EE">
              <w:rPr>
                <w:rFonts w:ascii="Times New Roman" w:hAnsi="Times New Roman" w:cs="Times New Roman"/>
                <w:sz w:val="24"/>
                <w:szCs w:val="24"/>
              </w:rPr>
              <w:t xml:space="preserve"> абзацем седьмым пункта 6.2 </w:t>
            </w:r>
            <w:r w:rsidR="008F76EE" w:rsidRPr="005549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Костромской области от 13.08.2013 № 328-а «О порядке осуществления регионального государственного </w:t>
            </w:r>
            <w:proofErr w:type="gramStart"/>
            <w:r w:rsidR="008F76EE" w:rsidRPr="005549E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F76EE" w:rsidRPr="005549E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об архивном деле на территории Костромской области»</w:t>
            </w:r>
          </w:p>
        </w:tc>
      </w:tr>
      <w:tr w:rsidR="005549E5" w:rsidTr="005549E5">
        <w:tc>
          <w:tcPr>
            <w:tcW w:w="4785" w:type="dxa"/>
          </w:tcPr>
          <w:p w:rsidR="005549E5" w:rsidRPr="008F76EE" w:rsidRDefault="00A77BED" w:rsidP="000A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76EE" w:rsidRPr="008F76EE">
              <w:rPr>
                <w:rFonts w:ascii="Times New Roman" w:hAnsi="Times New Roman" w:cs="Times New Roman"/>
                <w:sz w:val="24"/>
                <w:szCs w:val="24"/>
              </w:rPr>
              <w:t xml:space="preserve">одпункт четвертый пункта 87 </w:t>
            </w:r>
            <w:r w:rsidR="004C261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</w:t>
            </w:r>
            <w:r w:rsidR="009F28F7">
              <w:rPr>
                <w:rFonts w:ascii="Times New Roman" w:hAnsi="Times New Roman" w:cs="Times New Roman"/>
                <w:sz w:val="24"/>
                <w:szCs w:val="24"/>
              </w:rPr>
              <w:t xml:space="preserve">дополнен абзацами, в которых изложен порядок  </w:t>
            </w:r>
            <w:r w:rsidR="000A0B0B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="009F28F7" w:rsidRPr="009F28F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</w:t>
            </w:r>
            <w:r w:rsidR="000A0B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F28F7" w:rsidRPr="009F28F7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4786" w:type="dxa"/>
          </w:tcPr>
          <w:p w:rsidR="005549E5" w:rsidRPr="005549E5" w:rsidRDefault="004C2619" w:rsidP="00AA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76EE" w:rsidRPr="005549E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8F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39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4 части 2, частью 6 статьи 8.2 </w:t>
            </w:r>
            <w:r w:rsidR="00AA139D" w:rsidRPr="004C261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373EF7" w:rsidRDefault="00373EF7"/>
    <w:sectPr w:rsidR="00373EF7" w:rsidSect="0037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E5"/>
    <w:rsid w:val="000A0B0B"/>
    <w:rsid w:val="000A27A9"/>
    <w:rsid w:val="001B2CC1"/>
    <w:rsid w:val="00203831"/>
    <w:rsid w:val="00373EF7"/>
    <w:rsid w:val="003F6C9B"/>
    <w:rsid w:val="004957C6"/>
    <w:rsid w:val="004C2619"/>
    <w:rsid w:val="004D35A1"/>
    <w:rsid w:val="005549E5"/>
    <w:rsid w:val="00590A20"/>
    <w:rsid w:val="006328DE"/>
    <w:rsid w:val="00777E28"/>
    <w:rsid w:val="00795C07"/>
    <w:rsid w:val="008F76EE"/>
    <w:rsid w:val="00903458"/>
    <w:rsid w:val="009640C3"/>
    <w:rsid w:val="009F28F7"/>
    <w:rsid w:val="00A77BED"/>
    <w:rsid w:val="00AA139D"/>
    <w:rsid w:val="00E8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549E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lang w:eastAsia="ru-RU"/>
    </w:rPr>
  </w:style>
  <w:style w:type="character" w:styleId="a4">
    <w:name w:val="Hyperlink"/>
    <w:rsid w:val="005549E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549E5"/>
    <w:rPr>
      <w:rFonts w:ascii="Arial" w:eastAsia="Times New Roman" w:hAnsi="Arial" w:cs="Arial"/>
      <w:lang w:eastAsia="ru-RU"/>
    </w:rPr>
  </w:style>
  <w:style w:type="character" w:customStyle="1" w:styleId="1">
    <w:name w:val="Основной текст Знак1"/>
    <w:uiPriority w:val="99"/>
    <w:rsid w:val="005549E5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1C936-751C-4FAF-8501-0AD00912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</dc:creator>
  <cp:keywords/>
  <dc:description/>
  <cp:lastModifiedBy>Rogov</cp:lastModifiedBy>
  <cp:revision>8</cp:revision>
  <cp:lastPrinted>2020-08-26T12:08:00Z</cp:lastPrinted>
  <dcterms:created xsi:type="dcterms:W3CDTF">2020-07-23T11:33:00Z</dcterms:created>
  <dcterms:modified xsi:type="dcterms:W3CDTF">2020-08-26T13:10:00Z</dcterms:modified>
</cp:coreProperties>
</file>