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Tr="00BC1E32">
        <w:tc>
          <w:tcPr>
            <w:tcW w:w="9344" w:type="dxa"/>
          </w:tcPr>
          <w:p w:rsidR="005F328B" w:rsidRPr="006C1D22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срок до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5CCA"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</w:t>
            </w:r>
            <w:r w:rsidR="005644D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года по электронной почте на адрес</w:t>
            </w:r>
            <w:r w:rsidR="004B4F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097311" w:rsidRPr="006C1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chepuhin.ay@adm44.ru</w:t>
              </w:r>
            </w:hyperlink>
            <w:r w:rsidR="00735CCA">
              <w:t xml:space="preserve">, </w:t>
            </w:r>
            <w:hyperlink r:id="rId6" w:history="1">
              <w:r w:rsidR="00735CCA" w:rsidRPr="004345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yurgenson.nn@adm44.ru</w:t>
              </w:r>
            </w:hyperlink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hyperlink r:id="rId7" w:history="1"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regulation</w:t>
              </w:r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44.ru</w:t>
              </w:r>
            </w:hyperlink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</w:t>
            </w:r>
            <w:r w:rsidR="00735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156013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г. Кострома, ул.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6C1D22" w:rsidRDefault="005F328B" w:rsidP="00D8534F">
            <w:pPr>
              <w:pStyle w:val="a8"/>
              <w:spacing w:before="0" w:beforeAutospacing="0" w:after="0" w:afterAutospacing="0" w:line="340" w:lineRule="atLeast"/>
              <w:jc w:val="both"/>
              <w:rPr>
                <w:sz w:val="28"/>
                <w:szCs w:val="28"/>
              </w:rPr>
            </w:pPr>
            <w:r w:rsidRPr="006C1D22">
              <w:rPr>
                <w:sz w:val="28"/>
                <w:szCs w:val="28"/>
              </w:rPr>
              <w:t>Контактн</w:t>
            </w:r>
            <w:r w:rsidR="00D8534F">
              <w:rPr>
                <w:sz w:val="28"/>
                <w:szCs w:val="28"/>
              </w:rPr>
              <w:t xml:space="preserve">ые </w:t>
            </w:r>
            <w:r w:rsidRPr="006C1D22">
              <w:rPr>
                <w:sz w:val="28"/>
                <w:szCs w:val="28"/>
              </w:rPr>
              <w:t>лиц</w:t>
            </w:r>
            <w:r w:rsidR="00D8534F">
              <w:rPr>
                <w:sz w:val="28"/>
                <w:szCs w:val="28"/>
              </w:rPr>
              <w:t xml:space="preserve">а </w:t>
            </w:r>
            <w:r w:rsidRPr="006C1D22">
              <w:rPr>
                <w:sz w:val="28"/>
                <w:szCs w:val="28"/>
              </w:rPr>
              <w:t>по вопросам, обсуждаемым в ходе проведения публичных</w:t>
            </w:r>
            <w:r w:rsidR="006C1D22">
              <w:rPr>
                <w:sz w:val="28"/>
                <w:szCs w:val="28"/>
              </w:rPr>
              <w:t xml:space="preserve"> </w:t>
            </w:r>
            <w:r w:rsidRPr="006C1D22">
              <w:rPr>
                <w:sz w:val="28"/>
                <w:szCs w:val="28"/>
              </w:rPr>
              <w:t xml:space="preserve">консультаций: </w:t>
            </w:r>
            <w:proofErr w:type="spellStart"/>
            <w:r w:rsidR="00D8534F">
              <w:rPr>
                <w:sz w:val="28"/>
                <w:szCs w:val="28"/>
              </w:rPr>
              <w:t>Чепухин</w:t>
            </w:r>
            <w:proofErr w:type="spellEnd"/>
            <w:r w:rsidR="00D8534F">
              <w:rPr>
                <w:sz w:val="28"/>
                <w:szCs w:val="28"/>
              </w:rPr>
              <w:t xml:space="preserve"> Андрей Юрьевич, начальник отдела инвестиционного развития</w:t>
            </w:r>
            <w:r w:rsidR="00D8534F" w:rsidRPr="00C51F8B">
              <w:rPr>
                <w:sz w:val="28"/>
                <w:szCs w:val="28"/>
              </w:rPr>
              <w:t xml:space="preserve">, телефон: </w:t>
            </w:r>
            <w:r w:rsidR="00D8534F">
              <w:rPr>
                <w:sz w:val="28"/>
                <w:szCs w:val="28"/>
              </w:rPr>
              <w:t>(4942) 35-10-22</w:t>
            </w:r>
            <w:r w:rsidR="00D8534F" w:rsidRPr="00C51F8B">
              <w:rPr>
                <w:sz w:val="28"/>
                <w:szCs w:val="28"/>
              </w:rPr>
              <w:t xml:space="preserve">, </w:t>
            </w:r>
            <w:proofErr w:type="spellStart"/>
            <w:r w:rsidR="00D8534F" w:rsidRPr="00895D77">
              <w:rPr>
                <w:sz w:val="28"/>
                <w:szCs w:val="28"/>
              </w:rPr>
              <w:t>Юргенсон</w:t>
            </w:r>
            <w:proofErr w:type="spellEnd"/>
            <w:r w:rsidR="00D8534F" w:rsidRPr="00895D77">
              <w:rPr>
                <w:sz w:val="28"/>
                <w:szCs w:val="28"/>
              </w:rPr>
              <w:t xml:space="preserve"> Надежда Николаевна, начальник отдела сопровождения</w:t>
            </w:r>
            <w:r w:rsidR="00D8534F">
              <w:rPr>
                <w:sz w:val="28"/>
                <w:szCs w:val="28"/>
              </w:rPr>
              <w:t xml:space="preserve"> </w:t>
            </w:r>
            <w:r w:rsidR="00D8534F" w:rsidRPr="00895D77">
              <w:rPr>
                <w:sz w:val="28"/>
                <w:szCs w:val="28"/>
              </w:rPr>
              <w:t>инвестиционных проектов</w:t>
            </w:r>
            <w:r w:rsidR="00D8534F">
              <w:rPr>
                <w:sz w:val="28"/>
                <w:szCs w:val="28"/>
              </w:rPr>
              <w:t xml:space="preserve">, телефон: </w:t>
            </w:r>
            <w:r w:rsidR="00D8534F" w:rsidRPr="00895D77">
              <w:rPr>
                <w:sz w:val="28"/>
                <w:szCs w:val="28"/>
              </w:rPr>
              <w:t>(4942) 35-10-13</w:t>
            </w:r>
            <w:bookmarkStart w:id="0" w:name="_GoBack"/>
            <w:bookmarkEnd w:id="0"/>
            <w:r w:rsidR="00D8534F">
              <w:rPr>
                <w:sz w:val="28"/>
                <w:szCs w:val="28"/>
              </w:rPr>
              <w:t>.</w:t>
            </w:r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на Ваш взгляд, предлагаемое правовое регулированиетех целей, </w:t>
      </w:r>
      <w:proofErr w:type="gramStart"/>
      <w:r w:rsidR="00BC1E32" w:rsidRPr="008417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ли какое-либо правовое регулирование </w:t>
      </w:r>
      <w:r w:rsidR="00BC1E32" w:rsidRPr="008417F7">
        <w:rPr>
          <w:rFonts w:ascii="Times New Roman" w:hAnsi="Times New Roman" w:cs="Times New Roman"/>
          <w:sz w:val="28"/>
          <w:szCs w:val="28"/>
        </w:rPr>
        <w:t>в Костромской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области в данной сфере? Если оно неэффекти</w:t>
      </w:r>
      <w:r>
        <w:rPr>
          <w:rFonts w:ascii="Times New Roman" w:hAnsi="Times New Roman" w:cs="Times New Roman"/>
          <w:sz w:val="28"/>
          <w:szCs w:val="28"/>
        </w:rPr>
        <w:t>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оценку выгод и издержек каждого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из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>соответствуют илипротиворечат иным действующим нормативным правовым актам? Если да, укажите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предлагаемом правовом регулировании положения,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которые необоснованно </w:t>
      </w:r>
      <w:r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иинвестиционной деятельности?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>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>ли исполнение положения предлагаемого правового регулирования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будет принят? _______________________________</w:t>
      </w:r>
      <w:r w:rsidR="00F300EF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735C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E32"/>
    <w:rsid w:val="00097311"/>
    <w:rsid w:val="000C3D13"/>
    <w:rsid w:val="002511F4"/>
    <w:rsid w:val="00332958"/>
    <w:rsid w:val="003870A1"/>
    <w:rsid w:val="003B282C"/>
    <w:rsid w:val="004B4F4F"/>
    <w:rsid w:val="005644D7"/>
    <w:rsid w:val="005F328B"/>
    <w:rsid w:val="006C19E9"/>
    <w:rsid w:val="006C1D22"/>
    <w:rsid w:val="00735CCA"/>
    <w:rsid w:val="00793220"/>
    <w:rsid w:val="008417F7"/>
    <w:rsid w:val="0091646A"/>
    <w:rsid w:val="00A1115D"/>
    <w:rsid w:val="00A676FD"/>
    <w:rsid w:val="00AA5A98"/>
    <w:rsid w:val="00AD0817"/>
    <w:rsid w:val="00BC1E32"/>
    <w:rsid w:val="00C51496"/>
    <w:rsid w:val="00C52B45"/>
    <w:rsid w:val="00D45B35"/>
    <w:rsid w:val="00D8534F"/>
    <w:rsid w:val="00F300EF"/>
    <w:rsid w:val="00F8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8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4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genson.nn@adm44.ru" TargetMode="External"/><Relationship Id="rId5" Type="http://schemas.openxmlformats.org/officeDocument/2006/relationships/hyperlink" Target="mailto:chepuhin.ay@adm4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44EF-35A3-4C93-B8D9-80CB6957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Надежда Сергеевна</dc:creator>
  <cp:keywords/>
  <dc:description/>
  <cp:lastModifiedBy>golubkina.os</cp:lastModifiedBy>
  <cp:revision>14</cp:revision>
  <cp:lastPrinted>2017-09-05T07:36:00Z</cp:lastPrinted>
  <dcterms:created xsi:type="dcterms:W3CDTF">2017-02-10T15:11:00Z</dcterms:created>
  <dcterms:modified xsi:type="dcterms:W3CDTF">2018-12-20T02:26:00Z</dcterms:modified>
</cp:coreProperties>
</file>