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321D02">
        <w:rPr>
          <w:noProof/>
          <w:color w:val="000000"/>
          <w:sz w:val="28"/>
          <w:szCs w:val="28"/>
        </w:rPr>
        <w:t>О внесении изменени</w:t>
      </w:r>
      <w:r w:rsidR="00BC57D9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E60F8C" w:rsidRDefault="004F497A" w:rsidP="00E60F8C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862815">
        <w:rPr>
          <w:sz w:val="28"/>
          <w:szCs w:val="28"/>
        </w:rPr>
        <w:t xml:space="preserve">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BC57D9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E60F8C">
        <w:rPr>
          <w:sz w:val="28"/>
          <w:szCs w:val="28"/>
        </w:rPr>
        <w:t xml:space="preserve">подготовлен в соответствии </w:t>
      </w:r>
      <w:r w:rsidR="00E60F8C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E60F8C" w:rsidRPr="001A5427">
        <w:rPr>
          <w:noProof/>
          <w:sz w:val="28"/>
          <w:szCs w:val="28"/>
          <w:lang w:val="en-US"/>
        </w:rPr>
        <w:t>nCoV</w:t>
      </w:r>
      <w:r w:rsidR="00E60F8C">
        <w:rPr>
          <w:noProof/>
          <w:sz w:val="28"/>
          <w:szCs w:val="28"/>
        </w:rPr>
        <w:t xml:space="preserve"> </w:t>
      </w:r>
      <w:r w:rsidR="00E60F8C" w:rsidRPr="00FA03FD">
        <w:rPr>
          <w:noProof/>
          <w:sz w:val="28"/>
          <w:szCs w:val="28"/>
        </w:rPr>
        <w:t>от</w:t>
      </w:r>
      <w:r w:rsidR="00E60F8C">
        <w:rPr>
          <w:noProof/>
          <w:sz w:val="28"/>
          <w:szCs w:val="28"/>
        </w:rPr>
        <w:t xml:space="preserve"> </w:t>
      </w:r>
      <w:r w:rsidR="00223B02">
        <w:rPr>
          <w:noProof/>
          <w:sz w:val="28"/>
          <w:szCs w:val="28"/>
        </w:rPr>
        <w:t>3</w:t>
      </w:r>
      <w:r w:rsidR="00E60F8C" w:rsidRPr="00FA03FD">
        <w:rPr>
          <w:noProof/>
          <w:sz w:val="28"/>
          <w:szCs w:val="28"/>
        </w:rPr>
        <w:t xml:space="preserve"> </w:t>
      </w:r>
      <w:r w:rsidR="00E60F8C">
        <w:rPr>
          <w:noProof/>
          <w:sz w:val="28"/>
          <w:szCs w:val="28"/>
        </w:rPr>
        <w:t>сентября</w:t>
      </w:r>
      <w:r w:rsidR="00E60F8C" w:rsidRPr="00FA03FD">
        <w:rPr>
          <w:noProof/>
          <w:sz w:val="28"/>
          <w:szCs w:val="28"/>
        </w:rPr>
        <w:t xml:space="preserve"> 2020 года № </w:t>
      </w:r>
      <w:r w:rsidR="00E60F8C">
        <w:rPr>
          <w:noProof/>
          <w:sz w:val="28"/>
          <w:szCs w:val="28"/>
        </w:rPr>
        <w:t>45.</w:t>
      </w:r>
      <w:proofErr w:type="gramEnd"/>
    </w:p>
    <w:p w:rsidR="00813BFD" w:rsidRPr="000D4BDF" w:rsidRDefault="00813BFD" w:rsidP="003A16C0">
      <w:pPr>
        <w:tabs>
          <w:tab w:val="left" w:pos="5954"/>
        </w:tabs>
        <w:ind w:firstLine="709"/>
        <w:jc w:val="both"/>
        <w:rPr>
          <w:b/>
          <w:bCs/>
          <w:sz w:val="28"/>
          <w:szCs w:val="28"/>
        </w:rPr>
      </w:pPr>
      <w:r w:rsidRPr="000D4BDF">
        <w:rPr>
          <w:b/>
          <w:sz w:val="28"/>
          <w:szCs w:val="28"/>
        </w:rPr>
        <w:t>2. Общая характеристика проекта правового акта.</w:t>
      </w:r>
    </w:p>
    <w:p w:rsidR="00661C8A" w:rsidRPr="00FF5421" w:rsidRDefault="00661C8A" w:rsidP="00661C8A">
      <w:pPr>
        <w:ind w:firstLine="709"/>
        <w:jc w:val="both"/>
        <w:rPr>
          <w:sz w:val="28"/>
        </w:rPr>
      </w:pPr>
      <w:r>
        <w:rPr>
          <w:sz w:val="28"/>
        </w:rPr>
        <w:t>Настоящим п</w:t>
      </w:r>
      <w:r w:rsidRPr="00106E7B">
        <w:rPr>
          <w:sz w:val="28"/>
        </w:rPr>
        <w:t xml:space="preserve">роектом </w:t>
      </w:r>
      <w:r>
        <w:rPr>
          <w:sz w:val="28"/>
        </w:rPr>
        <w:t xml:space="preserve">постановления </w:t>
      </w:r>
      <w:r w:rsidR="00782B26">
        <w:rPr>
          <w:sz w:val="28"/>
        </w:rPr>
        <w:t xml:space="preserve">разрешается </w:t>
      </w:r>
      <w:r w:rsidR="00782B26" w:rsidRPr="005A7845">
        <w:rPr>
          <w:sz w:val="28"/>
        </w:rPr>
        <w:t>работ</w:t>
      </w:r>
      <w:r w:rsidR="00782B26">
        <w:rPr>
          <w:sz w:val="28"/>
        </w:rPr>
        <w:t>а</w:t>
      </w:r>
      <w:r w:rsidR="00782B26" w:rsidRPr="005A7845">
        <w:rPr>
          <w:sz w:val="28"/>
        </w:rPr>
        <w:t xml:space="preserve"> баров с залом обслуживания менее 60 кв. м</w:t>
      </w:r>
      <w:r w:rsidR="00782B26">
        <w:rPr>
          <w:sz w:val="28"/>
        </w:rPr>
        <w:t xml:space="preserve">, </w:t>
      </w:r>
      <w:r w:rsidR="00782B26" w:rsidRPr="005A7845">
        <w:rPr>
          <w:sz w:val="28"/>
        </w:rPr>
        <w:t>возобнов</w:t>
      </w:r>
      <w:r w:rsidR="00782B26">
        <w:rPr>
          <w:sz w:val="28"/>
        </w:rPr>
        <w:t>ляется</w:t>
      </w:r>
      <w:r w:rsidR="00782B26" w:rsidRPr="005A7845">
        <w:rPr>
          <w:sz w:val="28"/>
        </w:rPr>
        <w:t xml:space="preserve"> в предприятиях общественного питания проведение массовых мероприятий </w:t>
      </w:r>
      <w:r w:rsidR="007D73EE">
        <w:rPr>
          <w:sz w:val="28"/>
        </w:rPr>
        <w:t xml:space="preserve">на открытом воздухе </w:t>
      </w:r>
      <w:r w:rsidR="00782B26">
        <w:rPr>
          <w:sz w:val="28"/>
        </w:rPr>
        <w:t>с определенными условиями</w:t>
      </w:r>
      <w:r>
        <w:rPr>
          <w:sz w:val="28"/>
        </w:rPr>
        <w:t>.</w:t>
      </w:r>
    </w:p>
    <w:p w:rsidR="00A333E4" w:rsidRPr="00C924D3" w:rsidRDefault="00661C8A" w:rsidP="00226FE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3E4">
        <w:rPr>
          <w:rFonts w:ascii="Times New Roman" w:hAnsi="Times New Roman" w:cs="Times New Roman"/>
          <w:sz w:val="28"/>
          <w:szCs w:val="28"/>
        </w:rPr>
        <w:t xml:space="preserve">родлевается период действия ограничительных мероприятий </w:t>
      </w:r>
      <w:r w:rsidR="00A333E4" w:rsidRPr="00A34983">
        <w:rPr>
          <w:rFonts w:ascii="Times New Roman" w:hAnsi="Times New Roman" w:cs="Times New Roman"/>
          <w:sz w:val="28"/>
          <w:szCs w:val="28"/>
        </w:rPr>
        <w:t>в условиях введения режима повышенной готовности</w:t>
      </w:r>
      <w:r w:rsidR="00766F4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26FEA">
        <w:rPr>
          <w:rFonts w:ascii="Times New Roman" w:hAnsi="Times New Roman" w:cs="Times New Roman"/>
          <w:sz w:val="28"/>
          <w:szCs w:val="28"/>
        </w:rPr>
        <w:t>19</w:t>
      </w:r>
      <w:r w:rsidR="00EF67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333E4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813BFD" w:rsidRPr="005C4E96" w:rsidRDefault="00813BFD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89102E" w:rsidRDefault="00661C8A" w:rsidP="00661C8A">
      <w:pPr>
        <w:ind w:firstLine="709"/>
        <w:jc w:val="both"/>
        <w:rPr>
          <w:sz w:val="28"/>
        </w:rPr>
      </w:pPr>
      <w:r w:rsidRPr="00782B26">
        <w:rPr>
          <w:color w:val="000000" w:themeColor="text1"/>
          <w:sz w:val="28"/>
          <w:szCs w:val="28"/>
        </w:rPr>
        <w:t>Принятие проекта постановления позволит возобновить работу</w:t>
      </w:r>
      <w:r w:rsidRPr="00661C8A">
        <w:rPr>
          <w:color w:val="FF0000"/>
          <w:sz w:val="28"/>
          <w:szCs w:val="28"/>
        </w:rPr>
        <w:t xml:space="preserve"> </w:t>
      </w:r>
      <w:r w:rsidR="00782B26" w:rsidRPr="005A7845">
        <w:rPr>
          <w:sz w:val="28"/>
        </w:rPr>
        <w:t>баров с залом обслуживания менее 60 кв. м</w:t>
      </w:r>
      <w:r w:rsidR="00782B26">
        <w:rPr>
          <w:sz w:val="28"/>
        </w:rPr>
        <w:t xml:space="preserve">., </w:t>
      </w:r>
      <w:r w:rsidR="00BC57D9">
        <w:rPr>
          <w:sz w:val="28"/>
        </w:rPr>
        <w:t>проведение массовых мероприятий</w:t>
      </w:r>
      <w:r w:rsidR="00782B26" w:rsidRPr="005A7845">
        <w:rPr>
          <w:sz w:val="28"/>
        </w:rPr>
        <w:t xml:space="preserve"> </w:t>
      </w:r>
      <w:r w:rsidR="00782B26">
        <w:rPr>
          <w:sz w:val="28"/>
        </w:rPr>
        <w:t>в</w:t>
      </w:r>
      <w:r w:rsidR="00782B26" w:rsidRPr="005A7845">
        <w:rPr>
          <w:sz w:val="28"/>
        </w:rPr>
        <w:t xml:space="preserve"> пре</w:t>
      </w:r>
      <w:r w:rsidR="005D1860">
        <w:rPr>
          <w:sz w:val="28"/>
        </w:rPr>
        <w:t>дприятиях общественного питания</w:t>
      </w:r>
      <w:r w:rsidR="007D73EE">
        <w:rPr>
          <w:sz w:val="28"/>
        </w:rPr>
        <w:t xml:space="preserve"> на открытом воздухе</w:t>
      </w:r>
      <w:r w:rsidR="005D1860">
        <w:rPr>
          <w:sz w:val="28"/>
        </w:rPr>
        <w:t>, п</w:t>
      </w:r>
      <w:r w:rsidR="00226FEA">
        <w:rPr>
          <w:sz w:val="28"/>
          <w:szCs w:val="28"/>
        </w:rPr>
        <w:t>родлит</w:t>
      </w:r>
      <w:r w:rsidR="005D1860">
        <w:rPr>
          <w:sz w:val="28"/>
          <w:szCs w:val="28"/>
        </w:rPr>
        <w:t>ь</w:t>
      </w:r>
      <w:r w:rsidR="00226FEA">
        <w:rPr>
          <w:sz w:val="28"/>
          <w:szCs w:val="28"/>
        </w:rPr>
        <w:t xml:space="preserve"> период действия ограничительных мероприятий </w:t>
      </w:r>
      <w:r w:rsidR="00226FEA" w:rsidRPr="00A34983">
        <w:rPr>
          <w:sz w:val="28"/>
          <w:szCs w:val="28"/>
        </w:rPr>
        <w:t>в условиях введения режима повышенной готовности</w:t>
      </w:r>
      <w:r w:rsidR="00226FEA">
        <w:rPr>
          <w:sz w:val="28"/>
          <w:szCs w:val="28"/>
        </w:rPr>
        <w:t xml:space="preserve"> в срок до 19 сентября 2020 года</w:t>
      </w:r>
      <w:r w:rsidR="003976AC">
        <w:rPr>
          <w:sz w:val="28"/>
          <w:szCs w:val="28"/>
        </w:rPr>
        <w:t>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</w:t>
      </w:r>
      <w:r w:rsidR="003976AC">
        <w:rPr>
          <w:sz w:val="28"/>
          <w:szCs w:val="28"/>
        </w:rPr>
        <w:t xml:space="preserve"> </w:t>
      </w:r>
      <w:r w:rsidRPr="001931A8">
        <w:rPr>
          <w:sz w:val="28"/>
          <w:szCs w:val="28"/>
        </w:rPr>
        <w:t>106-4-ЗКО «О нормативно-правовых актах Костромской области» проект постановления не подлежит общественному обсуждению.</w:t>
      </w:r>
    </w:p>
    <w:p w:rsidR="007D73EE" w:rsidRDefault="007D73EE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D73EE" w:rsidRDefault="007D73EE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3327D" w:rsidRPr="001931A8" w:rsidRDefault="00E70E17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D7990" w:rsidRPr="001931A8" w:rsidRDefault="00E70E17" w:rsidP="005913C4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D02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потребует признания </w:t>
      </w:r>
      <w:proofErr w:type="gramStart"/>
      <w:r w:rsidRPr="001931A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 силу, изменения или принятия иных нормативных правовых актов Костромской области.</w:t>
      </w:r>
    </w:p>
    <w:p w:rsidR="005C4E96" w:rsidRDefault="005C4E96" w:rsidP="001931A8">
      <w:pPr>
        <w:tabs>
          <w:tab w:val="left" w:pos="5954"/>
        </w:tabs>
        <w:rPr>
          <w:sz w:val="28"/>
          <w:szCs w:val="28"/>
        </w:rPr>
      </w:pPr>
      <w:bookmarkStart w:id="0" w:name="_GoBack"/>
      <w:bookmarkEnd w:id="0"/>
    </w:p>
    <w:p w:rsidR="005D1860" w:rsidRDefault="005D1860" w:rsidP="001931A8">
      <w:pPr>
        <w:tabs>
          <w:tab w:val="left" w:pos="5954"/>
        </w:tabs>
        <w:rPr>
          <w:sz w:val="28"/>
          <w:szCs w:val="28"/>
        </w:rPr>
      </w:pPr>
    </w:p>
    <w:p w:rsidR="004F497A" w:rsidRPr="001931A8" w:rsidRDefault="00A35C29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 xml:space="preserve">иректор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7C613D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</w:t>
      </w:r>
      <w:r w:rsidR="006A0A9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А.А.</w:t>
      </w:r>
      <w:r w:rsidR="006A0A96"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Свистунов</w:t>
      </w:r>
    </w:p>
    <w:sectPr w:rsidR="007C613D" w:rsidSect="005D1860">
      <w:type w:val="oddPage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31C8"/>
    <w:rsid w:val="00145747"/>
    <w:rsid w:val="00164BAC"/>
    <w:rsid w:val="00166655"/>
    <w:rsid w:val="001931A8"/>
    <w:rsid w:val="001A2EB6"/>
    <w:rsid w:val="001D3F51"/>
    <w:rsid w:val="00205D7C"/>
    <w:rsid w:val="002223B7"/>
    <w:rsid w:val="00223B02"/>
    <w:rsid w:val="00226FEA"/>
    <w:rsid w:val="0022744B"/>
    <w:rsid w:val="00236491"/>
    <w:rsid w:val="00287C48"/>
    <w:rsid w:val="002B61B0"/>
    <w:rsid w:val="002C7EA4"/>
    <w:rsid w:val="002D1489"/>
    <w:rsid w:val="002D48BB"/>
    <w:rsid w:val="002F7392"/>
    <w:rsid w:val="00321876"/>
    <w:rsid w:val="00321D02"/>
    <w:rsid w:val="00327D04"/>
    <w:rsid w:val="003375BD"/>
    <w:rsid w:val="003407FE"/>
    <w:rsid w:val="00355049"/>
    <w:rsid w:val="003571A6"/>
    <w:rsid w:val="003976AC"/>
    <w:rsid w:val="003A16C0"/>
    <w:rsid w:val="003C45A4"/>
    <w:rsid w:val="003D2BD5"/>
    <w:rsid w:val="003D4CDC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85E"/>
    <w:rsid w:val="00477DDD"/>
    <w:rsid w:val="00490C82"/>
    <w:rsid w:val="004C6BF9"/>
    <w:rsid w:val="004F497A"/>
    <w:rsid w:val="004F6169"/>
    <w:rsid w:val="004F7DB8"/>
    <w:rsid w:val="0052587E"/>
    <w:rsid w:val="005308B4"/>
    <w:rsid w:val="00531516"/>
    <w:rsid w:val="0053164E"/>
    <w:rsid w:val="005353BC"/>
    <w:rsid w:val="0054150C"/>
    <w:rsid w:val="005469EB"/>
    <w:rsid w:val="005913C4"/>
    <w:rsid w:val="00592A27"/>
    <w:rsid w:val="005938E7"/>
    <w:rsid w:val="005C03E2"/>
    <w:rsid w:val="005C4E96"/>
    <w:rsid w:val="005C71F2"/>
    <w:rsid w:val="005D1860"/>
    <w:rsid w:val="005D61F2"/>
    <w:rsid w:val="005D64A5"/>
    <w:rsid w:val="005D6E2C"/>
    <w:rsid w:val="005D7D91"/>
    <w:rsid w:val="00605A9D"/>
    <w:rsid w:val="006074ED"/>
    <w:rsid w:val="00622C7B"/>
    <w:rsid w:val="006378DA"/>
    <w:rsid w:val="00643D5A"/>
    <w:rsid w:val="00650CAB"/>
    <w:rsid w:val="00655036"/>
    <w:rsid w:val="00661C8A"/>
    <w:rsid w:val="00687BC9"/>
    <w:rsid w:val="006948EB"/>
    <w:rsid w:val="00697037"/>
    <w:rsid w:val="006A0A96"/>
    <w:rsid w:val="006A3FF7"/>
    <w:rsid w:val="006B0EF5"/>
    <w:rsid w:val="006C563B"/>
    <w:rsid w:val="006D0E35"/>
    <w:rsid w:val="006D1368"/>
    <w:rsid w:val="006D73D3"/>
    <w:rsid w:val="006D7990"/>
    <w:rsid w:val="006E2BAF"/>
    <w:rsid w:val="007047BD"/>
    <w:rsid w:val="00742FF6"/>
    <w:rsid w:val="00746D65"/>
    <w:rsid w:val="00750312"/>
    <w:rsid w:val="00754457"/>
    <w:rsid w:val="00756C6E"/>
    <w:rsid w:val="007648C2"/>
    <w:rsid w:val="00766F49"/>
    <w:rsid w:val="00770968"/>
    <w:rsid w:val="00782B26"/>
    <w:rsid w:val="0078413C"/>
    <w:rsid w:val="007862D8"/>
    <w:rsid w:val="0079070F"/>
    <w:rsid w:val="00795760"/>
    <w:rsid w:val="00795A6B"/>
    <w:rsid w:val="007B2F19"/>
    <w:rsid w:val="007B35A3"/>
    <w:rsid w:val="007C20D3"/>
    <w:rsid w:val="007C613D"/>
    <w:rsid w:val="007D73EE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62815"/>
    <w:rsid w:val="00866160"/>
    <w:rsid w:val="00871EE5"/>
    <w:rsid w:val="0087278F"/>
    <w:rsid w:val="0089102E"/>
    <w:rsid w:val="0089189E"/>
    <w:rsid w:val="008A148E"/>
    <w:rsid w:val="008A40A8"/>
    <w:rsid w:val="008C099E"/>
    <w:rsid w:val="008C5C9A"/>
    <w:rsid w:val="008D0265"/>
    <w:rsid w:val="008D04F6"/>
    <w:rsid w:val="008E6B73"/>
    <w:rsid w:val="008F57F5"/>
    <w:rsid w:val="009366AA"/>
    <w:rsid w:val="0093744B"/>
    <w:rsid w:val="00940394"/>
    <w:rsid w:val="00946D60"/>
    <w:rsid w:val="00953EF1"/>
    <w:rsid w:val="00966FAC"/>
    <w:rsid w:val="00976419"/>
    <w:rsid w:val="009811EC"/>
    <w:rsid w:val="009A0270"/>
    <w:rsid w:val="009D41E9"/>
    <w:rsid w:val="009D42AD"/>
    <w:rsid w:val="009D7424"/>
    <w:rsid w:val="00A063CB"/>
    <w:rsid w:val="00A27729"/>
    <w:rsid w:val="00A3327D"/>
    <w:rsid w:val="00A333E4"/>
    <w:rsid w:val="00A35C29"/>
    <w:rsid w:val="00A7116A"/>
    <w:rsid w:val="00A85913"/>
    <w:rsid w:val="00A9428C"/>
    <w:rsid w:val="00AB1075"/>
    <w:rsid w:val="00AB5B10"/>
    <w:rsid w:val="00AC4498"/>
    <w:rsid w:val="00AE2091"/>
    <w:rsid w:val="00B03627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949E8"/>
    <w:rsid w:val="00B97464"/>
    <w:rsid w:val="00BC57D9"/>
    <w:rsid w:val="00BC6E2E"/>
    <w:rsid w:val="00BF15C5"/>
    <w:rsid w:val="00C042B2"/>
    <w:rsid w:val="00C070B0"/>
    <w:rsid w:val="00C57DD3"/>
    <w:rsid w:val="00C84A46"/>
    <w:rsid w:val="00C924D3"/>
    <w:rsid w:val="00CA45BD"/>
    <w:rsid w:val="00CC5241"/>
    <w:rsid w:val="00CD6004"/>
    <w:rsid w:val="00CD712A"/>
    <w:rsid w:val="00CE2AD4"/>
    <w:rsid w:val="00CF1BA3"/>
    <w:rsid w:val="00D02EA9"/>
    <w:rsid w:val="00D11DEB"/>
    <w:rsid w:val="00D23147"/>
    <w:rsid w:val="00D3746A"/>
    <w:rsid w:val="00D378B7"/>
    <w:rsid w:val="00D50022"/>
    <w:rsid w:val="00D52004"/>
    <w:rsid w:val="00D6186E"/>
    <w:rsid w:val="00D7610B"/>
    <w:rsid w:val="00D874A1"/>
    <w:rsid w:val="00D94DB7"/>
    <w:rsid w:val="00D972E5"/>
    <w:rsid w:val="00DA22C7"/>
    <w:rsid w:val="00DE7B2C"/>
    <w:rsid w:val="00E160AF"/>
    <w:rsid w:val="00E1621A"/>
    <w:rsid w:val="00E5175D"/>
    <w:rsid w:val="00E54400"/>
    <w:rsid w:val="00E566A1"/>
    <w:rsid w:val="00E60F8C"/>
    <w:rsid w:val="00E627CA"/>
    <w:rsid w:val="00E63A9E"/>
    <w:rsid w:val="00E67569"/>
    <w:rsid w:val="00E70E17"/>
    <w:rsid w:val="00EB341E"/>
    <w:rsid w:val="00ED5FCB"/>
    <w:rsid w:val="00EE32F5"/>
    <w:rsid w:val="00EE472A"/>
    <w:rsid w:val="00EF0526"/>
    <w:rsid w:val="00EF385B"/>
    <w:rsid w:val="00EF674D"/>
    <w:rsid w:val="00F06036"/>
    <w:rsid w:val="00F60469"/>
    <w:rsid w:val="00F62564"/>
    <w:rsid w:val="00F64FF8"/>
    <w:rsid w:val="00F838FF"/>
    <w:rsid w:val="00F83D2D"/>
    <w:rsid w:val="00FA291F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nuzhdinavo</cp:lastModifiedBy>
  <cp:revision>4</cp:revision>
  <cp:lastPrinted>2020-09-02T06:08:00Z</cp:lastPrinted>
  <dcterms:created xsi:type="dcterms:W3CDTF">2020-09-04T08:33:00Z</dcterms:created>
  <dcterms:modified xsi:type="dcterms:W3CDTF">2020-09-04T08:38:00Z</dcterms:modified>
</cp:coreProperties>
</file>