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16" w:rsidRPr="00452268" w:rsidRDefault="00AD1616" w:rsidP="00C0257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52268">
        <w:rPr>
          <w:rFonts w:ascii="Times New Roman" w:hAnsi="Times New Roman" w:cs="Times New Roman"/>
          <w:b w:val="0"/>
          <w:sz w:val="27"/>
          <w:szCs w:val="27"/>
        </w:rPr>
        <w:t>ПРОЕКТ</w:t>
      </w:r>
    </w:p>
    <w:p w:rsidR="00AD1616" w:rsidRPr="004723BF" w:rsidRDefault="00AD1616" w:rsidP="00C0257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  <w:highlight w:val="cyan"/>
        </w:rPr>
      </w:pPr>
    </w:p>
    <w:p w:rsidR="00AD1616" w:rsidRPr="00C00651" w:rsidRDefault="00AD1616" w:rsidP="00C0257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00651">
        <w:rPr>
          <w:rFonts w:ascii="Times New Roman" w:hAnsi="Times New Roman" w:cs="Times New Roman"/>
          <w:b w:val="0"/>
          <w:sz w:val="28"/>
          <w:szCs w:val="28"/>
        </w:rPr>
        <w:t>АДМИНИСТРАЦИЯ КОСТРОМСКОЙ ОБЛАСТИ</w:t>
      </w:r>
    </w:p>
    <w:p w:rsidR="00AD1616" w:rsidRPr="00C00651" w:rsidRDefault="00AD1616" w:rsidP="00C0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616" w:rsidRDefault="00AD1616" w:rsidP="00C0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65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D1616" w:rsidRPr="00C00651" w:rsidRDefault="00AD1616" w:rsidP="00C0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616" w:rsidRPr="00C00651" w:rsidRDefault="00AD1616" w:rsidP="00C0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651">
        <w:rPr>
          <w:rFonts w:ascii="Times New Roman" w:hAnsi="Times New Roman" w:cs="Times New Roman"/>
          <w:b w:val="0"/>
          <w:sz w:val="28"/>
          <w:szCs w:val="28"/>
        </w:rPr>
        <w:t>от «____»__________201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C00651">
        <w:rPr>
          <w:rFonts w:ascii="Times New Roman" w:hAnsi="Times New Roman" w:cs="Times New Roman"/>
          <w:b w:val="0"/>
          <w:sz w:val="28"/>
          <w:szCs w:val="28"/>
        </w:rPr>
        <w:t>г.  № ______</w:t>
      </w:r>
    </w:p>
    <w:p w:rsidR="00AD1616" w:rsidRPr="00C00651" w:rsidRDefault="00AD1616" w:rsidP="00C0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616" w:rsidRPr="00C00651" w:rsidRDefault="00AD1616" w:rsidP="00C0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651">
        <w:rPr>
          <w:rFonts w:ascii="Times New Roman" w:hAnsi="Times New Roman" w:cs="Times New Roman"/>
          <w:b w:val="0"/>
          <w:sz w:val="28"/>
          <w:szCs w:val="28"/>
        </w:rPr>
        <w:t>г. Кострома</w:t>
      </w:r>
    </w:p>
    <w:p w:rsidR="00AD1616" w:rsidRPr="00BE1FA0" w:rsidRDefault="00AD16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1FA0">
        <w:rPr>
          <w:rFonts w:ascii="Times New Roman" w:hAnsi="Times New Roman" w:cs="Times New Roman"/>
          <w:sz w:val="28"/>
          <w:szCs w:val="28"/>
        </w:rPr>
        <w:t xml:space="preserve"> порядке предоставления субсидий из областного бюджета</w:t>
      </w:r>
    </w:p>
    <w:p w:rsidR="00AD1616" w:rsidRPr="00BE1FA0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на отдельные мероприятия в области воздушного транспорта</w:t>
      </w:r>
    </w:p>
    <w:p w:rsidR="00AD1616" w:rsidRPr="00BE1FA0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в связи с осуществлением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воздушных</w:t>
      </w:r>
      <w:proofErr w:type="gramEnd"/>
    </w:p>
    <w:p w:rsidR="00AD1616" w:rsidRPr="00BE1FA0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перевозок пассажиров по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маршруту</w:t>
      </w:r>
    </w:p>
    <w:p w:rsidR="00AD1616" w:rsidRPr="00BE1FA0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BE1FA0">
        <w:rPr>
          <w:rFonts w:ascii="Times New Roman" w:hAnsi="Times New Roman" w:cs="Times New Roman"/>
          <w:sz w:val="28"/>
          <w:szCs w:val="28"/>
        </w:rPr>
        <w:t>острома-</w:t>
      </w:r>
      <w:r w:rsidR="00236C8B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 w:rsidP="00C025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FA0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регулярных перевозок пассажиров воздушным транспортом в межрегиональном сообщении, в соответствии со </w:t>
      </w:r>
      <w:hyperlink r:id="rId7" w:history="1">
        <w:r w:rsidRPr="00C0257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0257A">
        <w:rPr>
          <w:rFonts w:ascii="Times New Roman" w:hAnsi="Times New Roman" w:cs="Times New Roman"/>
          <w:sz w:val="28"/>
          <w:szCs w:val="28"/>
        </w:rPr>
        <w:t xml:space="preserve"> </w:t>
      </w:r>
      <w:r w:rsidRPr="00BE1FA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8" w:history="1">
        <w:r w:rsidRPr="00C0257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E1F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1FA0">
        <w:rPr>
          <w:rFonts w:ascii="Times New Roman" w:hAnsi="Times New Roman" w:cs="Times New Roman"/>
          <w:sz w:val="28"/>
          <w:szCs w:val="28"/>
        </w:rPr>
        <w:t xml:space="preserve"> 1242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E1FA0">
        <w:rPr>
          <w:rFonts w:ascii="Times New Roman" w:hAnsi="Times New Roman" w:cs="Times New Roman"/>
          <w:sz w:val="28"/>
          <w:szCs w:val="28"/>
        </w:rPr>
        <w:t xml:space="preserve"> </w:t>
      </w:r>
      <w:r w:rsidRPr="007A607E">
        <w:rPr>
          <w:rFonts w:ascii="Times New Roman" w:hAnsi="Times New Roman"/>
          <w:sz w:val="28"/>
          <w:szCs w:val="28"/>
        </w:rPr>
        <w:t>администрация Костромской области</w:t>
      </w:r>
      <w:proofErr w:type="gramEnd"/>
      <w:r w:rsidRPr="007A607E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D1616" w:rsidRPr="00BE1FA0" w:rsidRDefault="00AD1616" w:rsidP="00C0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1FA0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hyperlink w:anchor="P37" w:history="1">
        <w:r w:rsidRPr="00C0257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1FA0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из областного бюджета на отдельные мероприятия в области воздушного транспорта в связи с осуществлением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 воздушных перевозок пассажиров по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Кострома-</w:t>
      </w:r>
      <w:r w:rsidR="00236C8B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A0">
        <w:rPr>
          <w:rFonts w:ascii="Times New Roman" w:hAnsi="Times New Roman" w:cs="Times New Roman"/>
          <w:sz w:val="28"/>
          <w:szCs w:val="28"/>
        </w:rPr>
        <w:t>.</w:t>
      </w:r>
    </w:p>
    <w:p w:rsidR="00AD1616" w:rsidRPr="00BE1FA0" w:rsidRDefault="00AD1616" w:rsidP="00C0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1FA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1FA0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опубликованию.</w:t>
      </w:r>
    </w:p>
    <w:p w:rsidR="00AD1616" w:rsidRPr="00BE1FA0" w:rsidRDefault="00AD1616" w:rsidP="00C02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640211" w:rsidRDefault="00AD1616" w:rsidP="00C0257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211">
        <w:rPr>
          <w:rFonts w:ascii="Times New Roman" w:hAnsi="Times New Roman"/>
          <w:sz w:val="28"/>
          <w:szCs w:val="27"/>
        </w:rPr>
        <w:t xml:space="preserve">Губернатор </w:t>
      </w:r>
      <w:r>
        <w:rPr>
          <w:rFonts w:ascii="Times New Roman" w:hAnsi="Times New Roman"/>
          <w:sz w:val="28"/>
          <w:szCs w:val="27"/>
        </w:rPr>
        <w:t xml:space="preserve"> </w:t>
      </w:r>
      <w:r w:rsidRPr="00640211">
        <w:rPr>
          <w:rFonts w:ascii="Times New Roman" w:hAnsi="Times New Roman"/>
          <w:sz w:val="28"/>
          <w:szCs w:val="27"/>
        </w:rPr>
        <w:t xml:space="preserve">области                                                                </w:t>
      </w:r>
      <w:r>
        <w:rPr>
          <w:rFonts w:ascii="Times New Roman" w:hAnsi="Times New Roman"/>
          <w:sz w:val="28"/>
          <w:szCs w:val="27"/>
        </w:rPr>
        <w:t xml:space="preserve">      </w:t>
      </w:r>
      <w:r w:rsidRPr="00640211">
        <w:rPr>
          <w:rFonts w:ascii="Times New Roman" w:hAnsi="Times New Roman"/>
          <w:sz w:val="28"/>
          <w:szCs w:val="27"/>
        </w:rPr>
        <w:t xml:space="preserve">  С. Ситников</w:t>
      </w:r>
    </w:p>
    <w:p w:rsidR="00AD1616" w:rsidRDefault="00AD1616" w:rsidP="00C02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1616" w:rsidRPr="005D4A97" w:rsidRDefault="00AD1616" w:rsidP="00C0257A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4A97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1616" w:rsidRPr="005D4A97" w:rsidRDefault="00AD1616" w:rsidP="00C0257A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AD1616" w:rsidRPr="005D4A97" w:rsidRDefault="00AD1616" w:rsidP="00C0257A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4A97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D1616" w:rsidRPr="005D4A97" w:rsidRDefault="00AD1616" w:rsidP="00C0257A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4A97">
        <w:rPr>
          <w:rFonts w:ascii="Times New Roman" w:hAnsi="Times New Roman"/>
          <w:sz w:val="28"/>
          <w:szCs w:val="28"/>
          <w:lang w:eastAsia="ru-RU"/>
        </w:rPr>
        <w:t>Костромской области</w:t>
      </w:r>
    </w:p>
    <w:p w:rsidR="00AD1616" w:rsidRPr="005D4A97" w:rsidRDefault="00AD1616" w:rsidP="00C0257A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4A97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5D4A97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5D4A97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D4A97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5D4A97">
        <w:rPr>
          <w:rFonts w:ascii="Times New Roman" w:hAnsi="Times New Roman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AD1616" w:rsidRPr="00D517B2" w:rsidRDefault="00AD16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7B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D1616" w:rsidRPr="00D517B2" w:rsidRDefault="00AD16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7B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из областного бюджета </w:t>
      </w:r>
      <w:proofErr w:type="gramStart"/>
      <w:r w:rsidRPr="00D517B2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D517B2">
        <w:rPr>
          <w:rFonts w:ascii="Times New Roman" w:hAnsi="Times New Roman" w:cs="Times New Roman"/>
          <w:b w:val="0"/>
          <w:sz w:val="28"/>
          <w:szCs w:val="28"/>
        </w:rPr>
        <w:t xml:space="preserve"> отдельные</w:t>
      </w:r>
    </w:p>
    <w:p w:rsidR="00AD1616" w:rsidRDefault="00AD16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7B2">
        <w:rPr>
          <w:rFonts w:ascii="Times New Roman" w:hAnsi="Times New Roman" w:cs="Times New Roman"/>
          <w:b w:val="0"/>
          <w:sz w:val="28"/>
          <w:szCs w:val="28"/>
        </w:rPr>
        <w:t xml:space="preserve">мероприятия в области воздушного транспорта </w:t>
      </w:r>
    </w:p>
    <w:p w:rsidR="00AD1616" w:rsidRPr="00D517B2" w:rsidRDefault="00AD16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7B2">
        <w:rPr>
          <w:rFonts w:ascii="Times New Roman" w:hAnsi="Times New Roman" w:cs="Times New Roman"/>
          <w:b w:val="0"/>
          <w:sz w:val="28"/>
          <w:szCs w:val="28"/>
        </w:rPr>
        <w:t>в связи с осуществлением воздушных перевозок</w:t>
      </w:r>
    </w:p>
    <w:p w:rsidR="00AD1616" w:rsidRPr="00D517B2" w:rsidRDefault="00AD16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7B2">
        <w:rPr>
          <w:rFonts w:ascii="Times New Roman" w:hAnsi="Times New Roman" w:cs="Times New Roman"/>
          <w:b w:val="0"/>
          <w:sz w:val="28"/>
          <w:szCs w:val="28"/>
        </w:rPr>
        <w:t xml:space="preserve">пассажиров по </w:t>
      </w:r>
      <w:proofErr w:type="spellStart"/>
      <w:r w:rsidRPr="00D517B2">
        <w:rPr>
          <w:rFonts w:ascii="Times New Roman" w:hAnsi="Times New Roman" w:cs="Times New Roman"/>
          <w:b w:val="0"/>
          <w:sz w:val="28"/>
          <w:szCs w:val="28"/>
        </w:rPr>
        <w:t>софинансируемому</w:t>
      </w:r>
      <w:proofErr w:type="spellEnd"/>
      <w:r w:rsidRPr="00D517B2">
        <w:rPr>
          <w:rFonts w:ascii="Times New Roman" w:hAnsi="Times New Roman" w:cs="Times New Roman"/>
          <w:b w:val="0"/>
          <w:sz w:val="28"/>
          <w:szCs w:val="28"/>
        </w:rPr>
        <w:t xml:space="preserve"> маршруту</w:t>
      </w:r>
    </w:p>
    <w:p w:rsidR="00AD1616" w:rsidRPr="00D517B2" w:rsidRDefault="00AD16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7B2">
        <w:rPr>
          <w:rFonts w:ascii="Times New Roman" w:hAnsi="Times New Roman" w:cs="Times New Roman"/>
          <w:b w:val="0"/>
          <w:sz w:val="28"/>
          <w:szCs w:val="28"/>
        </w:rPr>
        <w:t>«Кострома-</w:t>
      </w:r>
      <w:r w:rsidR="00236C8B">
        <w:rPr>
          <w:rFonts w:ascii="Times New Roman" w:hAnsi="Times New Roman" w:cs="Times New Roman"/>
          <w:b w:val="0"/>
          <w:sz w:val="28"/>
          <w:szCs w:val="28"/>
        </w:rPr>
        <w:t>Анапа</w:t>
      </w:r>
      <w:r w:rsidRPr="00D517B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1FA0">
        <w:rPr>
          <w:rFonts w:ascii="Times New Roman" w:hAnsi="Times New Roman" w:cs="Times New Roman"/>
          <w:sz w:val="28"/>
          <w:szCs w:val="28"/>
        </w:rPr>
        <w:t xml:space="preserve">лава 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1FA0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 w:rsidP="00D3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D517B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D517B2">
        <w:rPr>
          <w:rFonts w:ascii="Times New Roman" w:hAnsi="Times New Roman" w:cs="Times New Roman"/>
          <w:sz w:val="28"/>
          <w:szCs w:val="28"/>
        </w:rPr>
        <w:t xml:space="preserve"> </w:t>
      </w:r>
      <w:r w:rsidRPr="00BE1FA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10" w:history="1">
        <w:r w:rsidRPr="00D517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17B2">
        <w:rPr>
          <w:rFonts w:ascii="Times New Roman" w:hAnsi="Times New Roman" w:cs="Times New Roman"/>
          <w:sz w:val="28"/>
          <w:szCs w:val="28"/>
        </w:rPr>
        <w:t xml:space="preserve"> </w:t>
      </w:r>
      <w:r w:rsidRPr="00BE1FA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 декабря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1FA0">
        <w:rPr>
          <w:rFonts w:ascii="Times New Roman" w:hAnsi="Times New Roman" w:cs="Times New Roman"/>
          <w:sz w:val="28"/>
          <w:szCs w:val="28"/>
        </w:rPr>
        <w:t xml:space="preserve"> 1242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A0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Федерации) и определяет цели, условия и порядок предоставления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 субсидий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из областного бюджета на отдельные мероприятия в области воздушного транспорта в связи с осуществлением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 воздушных перевозок пассажиров по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Кострома-</w:t>
      </w:r>
      <w:r w:rsidR="008528FE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A0">
        <w:rPr>
          <w:rFonts w:ascii="Times New Roman" w:hAnsi="Times New Roman" w:cs="Times New Roman"/>
          <w:sz w:val="28"/>
          <w:szCs w:val="28"/>
        </w:rPr>
        <w:t xml:space="preserve"> (далее - субсидии).</w:t>
      </w:r>
    </w:p>
    <w:p w:rsidR="00AD1616" w:rsidRPr="00BE1FA0" w:rsidRDefault="00AD1616" w:rsidP="00D3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BE1FA0">
        <w:rPr>
          <w:rFonts w:ascii="Times New Roman" w:hAnsi="Times New Roman" w:cs="Times New Roman"/>
          <w:sz w:val="28"/>
          <w:szCs w:val="28"/>
        </w:rPr>
        <w:t xml:space="preserve">2. Целью предоставления субсидий из областного бюджета является возмещение части затрат </w:t>
      </w:r>
      <w:r>
        <w:rPr>
          <w:rFonts w:ascii="Times New Roman" w:hAnsi="Times New Roman" w:cs="Times New Roman"/>
          <w:sz w:val="28"/>
          <w:szCs w:val="28"/>
        </w:rPr>
        <w:t xml:space="preserve">без учета налога на добавленную  стоимость </w:t>
      </w:r>
      <w:r w:rsidRPr="00BE1FA0">
        <w:rPr>
          <w:rFonts w:ascii="Times New Roman" w:hAnsi="Times New Roman" w:cs="Times New Roman"/>
          <w:sz w:val="28"/>
          <w:szCs w:val="28"/>
        </w:rPr>
        <w:t xml:space="preserve">организациям воздушного транспорта, связанных с осуществлением воздушных перевозок пассажиров по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Кострома-</w:t>
      </w:r>
      <w:r w:rsidR="008528FE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A0">
        <w:rPr>
          <w:rFonts w:ascii="Times New Roman" w:hAnsi="Times New Roman" w:cs="Times New Roman"/>
          <w:sz w:val="28"/>
          <w:szCs w:val="28"/>
        </w:rPr>
        <w:t>.</w:t>
      </w:r>
    </w:p>
    <w:p w:rsidR="008528FE" w:rsidRDefault="00AD1616" w:rsidP="00D3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1F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 xml:space="preserve">Получателями субсидий являются организации воздушного транспорта - юридические лица (за исключением государственных учреждений), осуществляющие регулярные рейсы воздушных перевозок пассажиров воздушными судами в салонах экономического класса в соответствии с федеральными авиационными правилами по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Кострома-</w:t>
      </w:r>
      <w:r w:rsidR="008528FE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A0">
        <w:rPr>
          <w:rFonts w:ascii="Times New Roman" w:hAnsi="Times New Roman" w:cs="Times New Roman"/>
          <w:sz w:val="28"/>
          <w:szCs w:val="28"/>
        </w:rPr>
        <w:t>, заключившие с Федеральным агентством воздушного транспорта договор о предоставлении субсидии в соответствии с Постановлением Правительства Российской Федерации и осуществляющие воздушные перевозки с использованием воздушных судов, внесенных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 в сертификат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FE" w:rsidRDefault="008528FE" w:rsidP="00D33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 w:rsidP="00852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авиаперевозчика (далее - перевозчики).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1F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департамента транспорта и дорожного хозяйства Костромской области как получателя средств областного бюджета (далее - главный распорядитель как получатель бюджетных средств) на цели, указанные в </w:t>
      </w:r>
      <w:hyperlink w:anchor="P51" w:history="1">
        <w:r w:rsidRPr="00D339B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339B4">
        <w:rPr>
          <w:rFonts w:ascii="Times New Roman" w:hAnsi="Times New Roman" w:cs="Times New Roman"/>
          <w:sz w:val="28"/>
          <w:szCs w:val="28"/>
        </w:rPr>
        <w:t xml:space="preserve"> </w:t>
      </w:r>
      <w:r w:rsidRPr="00BE1FA0">
        <w:rPr>
          <w:rFonts w:ascii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1FA0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субсидий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BE1FA0">
        <w:rPr>
          <w:rFonts w:ascii="Times New Roman" w:hAnsi="Times New Roman" w:cs="Times New Roman"/>
          <w:sz w:val="28"/>
          <w:szCs w:val="28"/>
        </w:rPr>
        <w:t>. Условиями предоставления субсидии являются: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A0">
        <w:rPr>
          <w:rFonts w:ascii="Times New Roman" w:hAnsi="Times New Roman" w:cs="Times New Roman"/>
          <w:sz w:val="28"/>
          <w:szCs w:val="28"/>
        </w:rPr>
        <w:t xml:space="preserve">1) осуществление перевозчиком регулярных перевозок пассажиров воздушным транспортом по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маршруту </w:t>
      </w:r>
      <w:r w:rsidR="008528F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Кострома-</w:t>
      </w:r>
      <w:r w:rsidR="008528FE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A0">
        <w:rPr>
          <w:rFonts w:ascii="Times New Roman" w:hAnsi="Times New Roman" w:cs="Times New Roman"/>
          <w:sz w:val="28"/>
          <w:szCs w:val="28"/>
        </w:rPr>
        <w:t xml:space="preserve"> по тарифу, не превышающему размера специального тарифа на перевозку одного пассажира в одном направлении в салоне экономического класса воздушного судна в зависимости от количества пассажирских мест на воздушном судне и протяженности маршрута, установленного </w:t>
      </w:r>
      <w:hyperlink r:id="rId11" w:history="1">
        <w:r w:rsidRPr="007A1D0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A1D0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E1FA0">
        <w:rPr>
          <w:rFonts w:ascii="Times New Roman" w:hAnsi="Times New Roman" w:cs="Times New Roman"/>
          <w:sz w:val="28"/>
          <w:szCs w:val="28"/>
        </w:rPr>
        <w:t xml:space="preserve"> к Правилам предоставления субсидий из федерального бюджета организациям воздушного транспорта на осуществление региональных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 воздушных перевозок пассажиров на территории Российской Федерации и формирование региональной маршрутной сети Российской Федерации (далее - Правила), утвержденным постановлением Правительства Российской Федерации (далее - специальный тариф);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2) осуществление перевозчиками раздельного учета, позволяющего выделить и сформировать расходы, доходы и финансовые результаты в разрезе видов деятельности и маршрутов в соответствующем периоде, в том числе с выделением деятельности по выполнению регулярных рейсов воздушных перевозок пассажиров по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Кострома-</w:t>
      </w:r>
      <w:r w:rsidR="008528FE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A0">
        <w:rPr>
          <w:rFonts w:ascii="Times New Roman" w:hAnsi="Times New Roman" w:cs="Times New Roman"/>
          <w:sz w:val="28"/>
          <w:szCs w:val="28"/>
        </w:rPr>
        <w:t>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3) соответствие перевозчика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у перевозчика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BE1FA0">
        <w:rPr>
          <w:rFonts w:ascii="Times New Roman" w:hAnsi="Times New Roman" w:cs="Times New Roman"/>
          <w:sz w:val="28"/>
          <w:szCs w:val="28"/>
        </w:rPr>
        <w:t xml:space="preserve">у перевозчика отсутствует просроченная задолженность по возврату в областной бюджет субсидий, бюджетных инвестиций,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</w:t>
      </w:r>
      <w:r w:rsidRPr="00BE1FA0">
        <w:rPr>
          <w:rFonts w:ascii="Times New Roman" w:hAnsi="Times New Roman" w:cs="Times New Roman"/>
          <w:sz w:val="28"/>
          <w:szCs w:val="28"/>
        </w:rPr>
        <w:lastRenderedPageBreak/>
        <w:t>задолженность перед областным бюджетом;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перевозчики - юридические лица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A0">
        <w:rPr>
          <w:rFonts w:ascii="Times New Roman" w:hAnsi="Times New Roman" w:cs="Times New Roman"/>
          <w:sz w:val="28"/>
          <w:szCs w:val="28"/>
        </w:rPr>
        <w:t>перевозчики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BE1FA0">
        <w:rPr>
          <w:rFonts w:ascii="Times New Roman" w:hAnsi="Times New Roman" w:cs="Times New Roman"/>
          <w:sz w:val="28"/>
          <w:szCs w:val="28"/>
        </w:rPr>
        <w:t xml:space="preserve">перевозчики не получают средства из областного бюджета в соответствии с иными нормативными правовыми актами на цели, указанные в </w:t>
      </w:r>
      <w:hyperlink w:anchor="P51" w:history="1">
        <w:r w:rsidRPr="007A1D0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A1D05">
        <w:rPr>
          <w:rFonts w:ascii="Times New Roman" w:hAnsi="Times New Roman" w:cs="Times New Roman"/>
          <w:sz w:val="28"/>
          <w:szCs w:val="28"/>
        </w:rPr>
        <w:t xml:space="preserve"> </w:t>
      </w:r>
      <w:r w:rsidRPr="00BE1FA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BE1FA0">
        <w:rPr>
          <w:rFonts w:ascii="Times New Roman" w:hAnsi="Times New Roman" w:cs="Times New Roman"/>
          <w:sz w:val="28"/>
          <w:szCs w:val="28"/>
        </w:rPr>
        <w:t>4) отсутствие у перевозчика просроченной (неурегулированной) задолженности по денежным обязательствам перед Костромской областью.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BE1FA0">
        <w:rPr>
          <w:rFonts w:ascii="Times New Roman" w:hAnsi="Times New Roman" w:cs="Times New Roman"/>
          <w:sz w:val="28"/>
          <w:szCs w:val="28"/>
        </w:rPr>
        <w:t xml:space="preserve">. Размер субсидии определяется как произведение </w:t>
      </w:r>
      <w:r w:rsidR="008528FE">
        <w:rPr>
          <w:rFonts w:ascii="Times New Roman" w:hAnsi="Times New Roman" w:cs="Times New Roman"/>
          <w:sz w:val="28"/>
          <w:szCs w:val="28"/>
        </w:rPr>
        <w:t xml:space="preserve">50 </w:t>
      </w:r>
      <w:r w:rsidRPr="00A26570">
        <w:rPr>
          <w:rFonts w:ascii="Times New Roman" w:hAnsi="Times New Roman" w:cs="Times New Roman"/>
          <w:sz w:val="28"/>
          <w:szCs w:val="28"/>
        </w:rPr>
        <w:t>%</w:t>
      </w:r>
      <w:r w:rsidRPr="00BE1FA0">
        <w:rPr>
          <w:rFonts w:ascii="Times New Roman" w:hAnsi="Times New Roman" w:cs="Times New Roman"/>
          <w:sz w:val="28"/>
          <w:szCs w:val="28"/>
        </w:rPr>
        <w:t xml:space="preserve"> предельного размера субсидии, предоставляемой авиаперевозчику на один рейс в одном направлении в зависимости от количества пассажирских мест на воздушном судне и протяженности маршрута, установленного </w:t>
      </w:r>
      <w:hyperlink r:id="rId12" w:history="1">
        <w:r w:rsidRPr="003F7C74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BE1FA0">
        <w:rPr>
          <w:rFonts w:ascii="Times New Roman" w:hAnsi="Times New Roman" w:cs="Times New Roman"/>
          <w:sz w:val="28"/>
          <w:szCs w:val="28"/>
        </w:rPr>
        <w:t xml:space="preserve"> к Правилам, утвержденным Постановлением Правительства Российской Федерации, на количество фактически выполненных рейсов по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Кострома-</w:t>
      </w:r>
      <w:r w:rsidR="008528FE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A0">
        <w:rPr>
          <w:rFonts w:ascii="Times New Roman" w:hAnsi="Times New Roman" w:cs="Times New Roman"/>
          <w:sz w:val="28"/>
          <w:szCs w:val="28"/>
        </w:rPr>
        <w:t>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Pr="00BE1FA0">
        <w:rPr>
          <w:rFonts w:ascii="Times New Roman" w:hAnsi="Times New Roman" w:cs="Times New Roman"/>
          <w:sz w:val="28"/>
          <w:szCs w:val="28"/>
        </w:rPr>
        <w:t>. Для получения субсидий перевозчикам необходимо обратиться к главному распорядителю как получателю бюджетных сре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 xml:space="preserve">дств с </w:t>
      </w:r>
      <w:hyperlink w:anchor="P151" w:history="1">
        <w:r w:rsidRPr="003F7C74">
          <w:rPr>
            <w:rFonts w:ascii="Times New Roman" w:hAnsi="Times New Roman" w:cs="Times New Roman"/>
            <w:sz w:val="28"/>
            <w:szCs w:val="28"/>
          </w:rPr>
          <w:t>з</w:t>
        </w:r>
        <w:proofErr w:type="gramEnd"/>
        <w:r w:rsidRPr="003F7C74">
          <w:rPr>
            <w:rFonts w:ascii="Times New Roman" w:hAnsi="Times New Roman" w:cs="Times New Roman"/>
            <w:sz w:val="28"/>
            <w:szCs w:val="28"/>
          </w:rPr>
          <w:t>аявлением</w:t>
        </w:r>
      </w:hyperlink>
      <w:r w:rsidRPr="003F7C74">
        <w:rPr>
          <w:rFonts w:ascii="Times New Roman" w:hAnsi="Times New Roman" w:cs="Times New Roman"/>
          <w:sz w:val="28"/>
          <w:szCs w:val="28"/>
        </w:rPr>
        <w:t xml:space="preserve"> </w:t>
      </w:r>
      <w:r w:rsidRPr="00BE1FA0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соответствующий финансовый год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1FA0">
        <w:rPr>
          <w:rFonts w:ascii="Times New Roman" w:hAnsi="Times New Roman" w:cs="Times New Roman"/>
          <w:sz w:val="28"/>
          <w:szCs w:val="28"/>
        </w:rPr>
        <w:t xml:space="preserve"> 1 к настоящему Порядку (далее - заявление). К заявлению прилагаются следующие документы: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1) сведения о частоте и периоде выполнения рейсов, типах воздушных судов (с указанием количества пассажирских мест), которые планируется использовать, размере предполагаемой субсидии, рассчитанной в соответствии с </w:t>
      </w:r>
      <w:hyperlink w:anchor="P72" w:history="1">
        <w:r w:rsidRPr="00A7481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70401">
        <w:rPr>
          <w:rFonts w:ascii="Times New Roman" w:hAnsi="Times New Roman" w:cs="Times New Roman"/>
          <w:sz w:val="28"/>
          <w:szCs w:val="28"/>
        </w:rPr>
        <w:t xml:space="preserve">6 </w:t>
      </w:r>
      <w:r w:rsidRPr="00BE1FA0">
        <w:rPr>
          <w:rFonts w:ascii="Times New Roman" w:hAnsi="Times New Roman" w:cs="Times New Roman"/>
          <w:sz w:val="28"/>
          <w:szCs w:val="28"/>
        </w:rPr>
        <w:t>настоящего Порядка, и специальном тарифе, а также значении комплексного показателя эффективности субсидирования предельного пассажирооборота;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2) заверенная перевозчиком копия договора о предоставлении субсидии с Федеральным агентством воздушного транспорта, заключенного в соответствии с </w:t>
      </w:r>
      <w:hyperlink r:id="rId13" w:history="1">
        <w:r w:rsidRPr="00A748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7481A">
        <w:rPr>
          <w:rFonts w:ascii="Times New Roman" w:hAnsi="Times New Roman" w:cs="Times New Roman"/>
          <w:sz w:val="28"/>
          <w:szCs w:val="28"/>
        </w:rPr>
        <w:t xml:space="preserve"> </w:t>
      </w:r>
      <w:r w:rsidRPr="00BE1FA0">
        <w:rPr>
          <w:rFonts w:ascii="Times New Roman" w:hAnsi="Times New Roman" w:cs="Times New Roman"/>
          <w:sz w:val="28"/>
          <w:szCs w:val="28"/>
        </w:rPr>
        <w:t>Правительства Российской Федерации;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3) заверенная копия документов, подтверждающих полномочия лица, имеющего право без доверенности действовать от имени юридического </w:t>
      </w:r>
      <w:r w:rsidRPr="00BE1FA0">
        <w:rPr>
          <w:rFonts w:ascii="Times New Roman" w:hAnsi="Times New Roman" w:cs="Times New Roman"/>
          <w:sz w:val="28"/>
          <w:szCs w:val="28"/>
        </w:rPr>
        <w:lastRenderedPageBreak/>
        <w:t>лица;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3.1) справка о соблюдении перевозчиком условия, предусмотренного </w:t>
      </w:r>
      <w:hyperlink w:anchor="P69" w:history="1">
        <w:r w:rsidRPr="00170401">
          <w:rPr>
            <w:rFonts w:ascii="Times New Roman" w:hAnsi="Times New Roman" w:cs="Times New Roman"/>
            <w:sz w:val="28"/>
            <w:szCs w:val="28"/>
          </w:rPr>
          <w:t xml:space="preserve">подпунктом 4 пункта </w:t>
        </w:r>
      </w:hyperlink>
      <w:r w:rsidRPr="00170401">
        <w:rPr>
          <w:rFonts w:ascii="Times New Roman" w:hAnsi="Times New Roman" w:cs="Times New Roman"/>
          <w:sz w:val="28"/>
          <w:szCs w:val="28"/>
        </w:rPr>
        <w:t xml:space="preserve">5 </w:t>
      </w:r>
      <w:r w:rsidRPr="00BE1FA0">
        <w:rPr>
          <w:rFonts w:ascii="Times New Roman" w:hAnsi="Times New Roman" w:cs="Times New Roman"/>
          <w:sz w:val="28"/>
          <w:szCs w:val="28"/>
        </w:rPr>
        <w:t>настоящего Порядка, подписанная руководителем и главным бухгалтером перевозчика;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4) справка о соответствии перевозчика требованиям, указанным в </w:t>
      </w:r>
      <w:hyperlink w:anchor="P65" w:history="1">
        <w:r w:rsidRPr="00A7481A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A7481A">
        <w:rPr>
          <w:rFonts w:ascii="Times New Roman" w:hAnsi="Times New Roman" w:cs="Times New Roman"/>
          <w:sz w:val="28"/>
          <w:szCs w:val="28"/>
        </w:rPr>
        <w:t>-</w:t>
      </w:r>
      <w:hyperlink w:anchor="P68" w:history="1">
        <w:r w:rsidRPr="00170401">
          <w:rPr>
            <w:rFonts w:ascii="Times New Roman" w:hAnsi="Times New Roman" w:cs="Times New Roman"/>
            <w:sz w:val="28"/>
            <w:szCs w:val="28"/>
          </w:rPr>
          <w:t xml:space="preserve">шестом подпункта 3 пункта </w:t>
        </w:r>
      </w:hyperlink>
      <w:r w:rsidRPr="00170401">
        <w:rPr>
          <w:rFonts w:ascii="Times New Roman" w:hAnsi="Times New Roman" w:cs="Times New Roman"/>
          <w:sz w:val="28"/>
          <w:szCs w:val="28"/>
        </w:rPr>
        <w:t xml:space="preserve">5 </w:t>
      </w:r>
      <w:r w:rsidRPr="00BE1FA0">
        <w:rPr>
          <w:rFonts w:ascii="Times New Roman" w:hAnsi="Times New Roman" w:cs="Times New Roman"/>
          <w:sz w:val="28"/>
          <w:szCs w:val="28"/>
        </w:rPr>
        <w:t>настоящего Порядка, подписанная руководителем перевозчика.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 самостоятельно запрашивает посредством межведомственного электронного взаимодействия: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перевозчика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Перевозчик вправе представить выписку из Единого государственного реестра юридических лиц и справку налогового органа об отсутствии у перевозчика задолженности по налогам главному распорядителю как получателю бюджетных средств по собственной инициативе.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E1FA0">
        <w:rPr>
          <w:rFonts w:ascii="Times New Roman" w:hAnsi="Times New Roman" w:cs="Times New Roman"/>
          <w:sz w:val="28"/>
          <w:szCs w:val="28"/>
        </w:rPr>
        <w:t>. Главный распорядитель как получатель бюджетных сре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ечение 10 рабочих дней со дня регистрации заявления и документов, указанных </w:t>
      </w:r>
      <w:r w:rsidRPr="00305B6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4" w:history="1">
        <w:r w:rsidRPr="001704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70401">
        <w:rPr>
          <w:rFonts w:ascii="Times New Roman" w:hAnsi="Times New Roman" w:cs="Times New Roman"/>
          <w:sz w:val="28"/>
          <w:szCs w:val="28"/>
        </w:rPr>
        <w:t xml:space="preserve">7 </w:t>
      </w:r>
      <w:r w:rsidRPr="00BE1FA0">
        <w:rPr>
          <w:rFonts w:ascii="Times New Roman" w:hAnsi="Times New Roman" w:cs="Times New Roman"/>
          <w:sz w:val="28"/>
          <w:szCs w:val="28"/>
        </w:rPr>
        <w:t>настоящего Порядка, рассматривает их и принимает решение о предоставлении субсидии либо об отказе в предоставлении субсидии.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0C9">
        <w:rPr>
          <w:rFonts w:ascii="Times New Roman" w:hAnsi="Times New Roman" w:cs="Times New Roman"/>
          <w:sz w:val="28"/>
          <w:szCs w:val="28"/>
        </w:rPr>
        <w:t>Уведомление о предоставлении субсидии либо об отказе в предоставлении субсидии направляется перевозчику в течение 3 рабочих дней со дня принятия такого решения.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1FA0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являются: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1) несоответствие перевозчика условиям, указанным в </w:t>
      </w:r>
      <w:hyperlink w:anchor="P60" w:history="1">
        <w:r w:rsidRPr="001704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70401">
        <w:rPr>
          <w:rFonts w:ascii="Times New Roman" w:hAnsi="Times New Roman" w:cs="Times New Roman"/>
          <w:sz w:val="28"/>
          <w:szCs w:val="28"/>
        </w:rPr>
        <w:t xml:space="preserve">5 </w:t>
      </w:r>
      <w:r w:rsidRPr="00BE1FA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перевозчиком документов требованиям, определенным </w:t>
      </w:r>
      <w:hyperlink w:anchor="P74" w:history="1">
        <w:r w:rsidRPr="001704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70401">
        <w:rPr>
          <w:rFonts w:ascii="Times New Roman" w:hAnsi="Times New Roman" w:cs="Times New Roman"/>
          <w:sz w:val="28"/>
          <w:szCs w:val="28"/>
        </w:rPr>
        <w:t>7 на</w:t>
      </w:r>
      <w:r w:rsidRPr="00BE1FA0">
        <w:rPr>
          <w:rFonts w:ascii="Times New Roman" w:hAnsi="Times New Roman" w:cs="Times New Roman"/>
          <w:sz w:val="28"/>
          <w:szCs w:val="28"/>
        </w:rPr>
        <w:t>стоящего Порядка, или их непредставление (представление не в полном объеме) (за исключением документов, запрашиваемых посредством межведомственного электронного взаимодействия);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3) недостоверность представленной перевозчиком информации;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4) недостаточность бюджетных ассигнований, предусмотренных законом об областном бюджете на соответствующий финансовый год и на плановый период, и лимитов бюджетных обязательств, утвержденных главному распорядителю как получателю бюджетных средств в установленном порядке на цели, указанные в </w:t>
      </w:r>
      <w:hyperlink w:anchor="P51" w:history="1">
        <w:r w:rsidRPr="00305B6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05B6D">
        <w:rPr>
          <w:rFonts w:ascii="Times New Roman" w:hAnsi="Times New Roman" w:cs="Times New Roman"/>
          <w:sz w:val="28"/>
          <w:szCs w:val="28"/>
        </w:rPr>
        <w:t xml:space="preserve"> </w:t>
      </w:r>
      <w:r w:rsidRPr="00BE1FA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E1FA0">
        <w:rPr>
          <w:rFonts w:ascii="Times New Roman" w:hAnsi="Times New Roman" w:cs="Times New Roman"/>
          <w:sz w:val="28"/>
          <w:szCs w:val="28"/>
        </w:rPr>
        <w:lastRenderedPageBreak/>
        <w:t>Порядка.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Отказ в предоставлении субсидий не является препятствием для повторного обращения за предоставлением субсидий в случае устранения причин, послуживших основанием для отказа.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1FA0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Соглашением, заключаемым между главным распорядителем как получателем бюджетных средств и получателем субсидии 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1FA0">
        <w:rPr>
          <w:rFonts w:ascii="Times New Roman" w:hAnsi="Times New Roman" w:cs="Times New Roman"/>
          <w:sz w:val="28"/>
          <w:szCs w:val="28"/>
        </w:rPr>
        <w:t>. Действия (бездействие), решения главного распорядителя как получателя бюджетных средств (его должностных лиц), осуществляемые (принимаемые) в ходе предоставления субсидий, могут быть обжалованы получателем субсидии заместителю губернатора Костромской области, координирующему работу по вопросам деятельности главного распорядителя как получателя бюджетных средств, и (или) в судебном порядке.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1FA0">
        <w:rPr>
          <w:rFonts w:ascii="Times New Roman" w:hAnsi="Times New Roman" w:cs="Times New Roman"/>
          <w:sz w:val="28"/>
          <w:szCs w:val="28"/>
        </w:rPr>
        <w:t xml:space="preserve">. После заключения Соглашения получатель субсидии для ее получения ежемесячно, не позднее 15-го числа месяца, следующего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, представляет главному распорядителю как получателю бюджетных средств </w:t>
      </w:r>
      <w:hyperlink w:anchor="P204" w:history="1">
        <w:r w:rsidRPr="00312EE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12EED">
        <w:rPr>
          <w:rFonts w:ascii="Times New Roman" w:hAnsi="Times New Roman" w:cs="Times New Roman"/>
          <w:sz w:val="28"/>
          <w:szCs w:val="28"/>
        </w:rPr>
        <w:t xml:space="preserve"> п</w:t>
      </w:r>
      <w:r w:rsidRPr="00BE1FA0">
        <w:rPr>
          <w:rFonts w:ascii="Times New Roman" w:hAnsi="Times New Roman" w:cs="Times New Roman"/>
          <w:sz w:val="28"/>
          <w:szCs w:val="28"/>
        </w:rPr>
        <w:t xml:space="preserve">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1FA0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FA0">
        <w:rPr>
          <w:rFonts w:ascii="Times New Roman" w:hAnsi="Times New Roman" w:cs="Times New Roman"/>
          <w:sz w:val="28"/>
          <w:szCs w:val="28"/>
        </w:rPr>
        <w:t>. Главный распорядитель как получатель бюджетных сре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>ечение 5 рабочих дней со дня получения отчета осуществляет проверку его полноты и правильности оформления и принимает решение о перечислении субсидии получателю субсидии либо о возврате ему отчета с указанием причин возврата.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FA0">
        <w:rPr>
          <w:rFonts w:ascii="Times New Roman" w:hAnsi="Times New Roman" w:cs="Times New Roman"/>
          <w:sz w:val="28"/>
          <w:szCs w:val="28"/>
        </w:rPr>
        <w:t>. Отчет возвращается получателю субсидий в случае выявления в нем опечаток, технических ошибок и (или) в случае представления отчета с нарушением требований, установленных Соглашением.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1FA0">
        <w:rPr>
          <w:rFonts w:ascii="Times New Roman" w:hAnsi="Times New Roman" w:cs="Times New Roman"/>
          <w:sz w:val="28"/>
          <w:szCs w:val="28"/>
        </w:rPr>
        <w:t>. Получатель субсидии в течение 5 рабочих дней со дня получения возвращенного отчета устраняет допущенные опечатки, технические ошибки и (или) нарушения и представляет уточненный отчет главному распорядителю как получателю бюджетных средств.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1FA0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ежемесячно, в срок не позднее десятого рабочего дня после принятия главным распорядителем как получателем бюджетных средств решения о предоставлении субсидии по результатам рассмотрения документов, указанных в </w:t>
      </w:r>
      <w:hyperlink w:anchor="P74" w:history="1">
        <w:r w:rsidRPr="001704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70401">
        <w:rPr>
          <w:rFonts w:ascii="Times New Roman" w:hAnsi="Times New Roman" w:cs="Times New Roman"/>
          <w:sz w:val="28"/>
          <w:szCs w:val="28"/>
        </w:rPr>
        <w:t xml:space="preserve">7 </w:t>
      </w:r>
      <w:r w:rsidRPr="00BE1FA0">
        <w:rPr>
          <w:rFonts w:ascii="Times New Roman" w:hAnsi="Times New Roman" w:cs="Times New Roman"/>
          <w:sz w:val="28"/>
          <w:szCs w:val="28"/>
        </w:rPr>
        <w:t>настоящего Порядка, на расчетный счет, открытый получателю субсидии в учреждениях Центрального банка Российской Федерации или кредитной организации.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субсидии, предоставленной на декабрь текущего года, превышает размер субсидии, указанный в отчете за этот месяц, сумма превышения подлежит возврату в доход областного бюджета до 31 января </w:t>
      </w:r>
      <w:r w:rsidRPr="00BE1FA0">
        <w:rPr>
          <w:rFonts w:ascii="Times New Roman" w:hAnsi="Times New Roman" w:cs="Times New Roman"/>
          <w:sz w:val="28"/>
          <w:szCs w:val="28"/>
        </w:rPr>
        <w:lastRenderedPageBreak/>
        <w:t>года, следующего за текущим годом.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2"/>
      <w:bookmarkEnd w:id="8"/>
      <w:r>
        <w:rPr>
          <w:rFonts w:ascii="Times New Roman" w:hAnsi="Times New Roman" w:cs="Times New Roman"/>
          <w:sz w:val="28"/>
          <w:szCs w:val="28"/>
        </w:rPr>
        <w:t>17</w:t>
      </w:r>
      <w:r w:rsidRPr="00BE1FA0">
        <w:rPr>
          <w:rFonts w:ascii="Times New Roman" w:hAnsi="Times New Roman" w:cs="Times New Roman"/>
          <w:sz w:val="28"/>
          <w:szCs w:val="28"/>
        </w:rPr>
        <w:t xml:space="preserve">. Показателем результативности предоставления субсидий является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объема пассажирооборота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при осуществлении воздушных перевозок за отчетный год по сравнению с аналогичным показателем за год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>, предшествующий отчетному году.</w:t>
      </w:r>
    </w:p>
    <w:p w:rsidR="00AD1616" w:rsidRPr="00BE1FA0" w:rsidRDefault="00AD1616" w:rsidP="00D33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 w:rsidP="00D339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Глава 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1FA0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 соблюдением условий,</w:t>
      </w:r>
    </w:p>
    <w:p w:rsidR="00AD1616" w:rsidRPr="00BE1FA0" w:rsidRDefault="00AD1616" w:rsidP="00D33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ответственность</w:t>
      </w:r>
    </w:p>
    <w:p w:rsidR="00AD1616" w:rsidRPr="00BE1FA0" w:rsidRDefault="00AD1616" w:rsidP="00D33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AD1616" w:rsidRPr="00BE1FA0" w:rsidRDefault="00AD1616" w:rsidP="00D33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1F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получателям осуществляют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полномочиями.</w:t>
      </w:r>
    </w:p>
    <w:p w:rsidR="00AD1616" w:rsidRPr="00BE1FA0" w:rsidRDefault="00AD1616" w:rsidP="00D3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>
        <w:rPr>
          <w:rFonts w:ascii="Times New Roman" w:hAnsi="Times New Roman" w:cs="Times New Roman"/>
          <w:sz w:val="28"/>
          <w:szCs w:val="28"/>
        </w:rPr>
        <w:t>19</w:t>
      </w:r>
      <w:r w:rsidRPr="00BE1F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получателями субсидии условий, целей и порядка предоставления субсидий, установленных настоящим Порядком и заключенными соглашениями, обнаружения излишне выплаченных сумм субсидий, выявления недостоверных сведений, содержащихся в документах, представленных для получения субсидий, а также в случае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указанных в </w:t>
      </w:r>
      <w:hyperlink w:anchor="P112" w:history="1">
        <w:r w:rsidRPr="00312E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520C9">
        <w:rPr>
          <w:rFonts w:ascii="Times New Roman" w:hAnsi="Times New Roman" w:cs="Times New Roman"/>
          <w:sz w:val="28"/>
          <w:szCs w:val="28"/>
        </w:rPr>
        <w:t xml:space="preserve">17 </w:t>
      </w:r>
      <w:r w:rsidRPr="00BE1FA0">
        <w:rPr>
          <w:rFonts w:ascii="Times New Roman" w:hAnsi="Times New Roman" w:cs="Times New Roman"/>
          <w:sz w:val="28"/>
          <w:szCs w:val="28"/>
        </w:rPr>
        <w:t>настоящего Порядка, на основании письменных требований главного распорядителя как получателя бюджетных средств или предписаний департамента финансового контроля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 xml:space="preserve"> Костромской области субсидии подлежат возврату в областной бюджет в соответствии с бюджетным законодательством Российской Федерации в течение 10 рабочих дней со дня получения соответствующих требований (предписаний).</w:t>
      </w:r>
    </w:p>
    <w:p w:rsidR="00AD1616" w:rsidRPr="004707C5" w:rsidRDefault="00AD1616" w:rsidP="00470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F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BE1FA0">
        <w:rPr>
          <w:rFonts w:ascii="Times New Roman" w:hAnsi="Times New Roman"/>
          <w:sz w:val="28"/>
          <w:szCs w:val="28"/>
        </w:rPr>
        <w:t xml:space="preserve">. </w:t>
      </w:r>
      <w:r w:rsidRPr="004707C5">
        <w:rPr>
          <w:rFonts w:ascii="Times New Roman" w:hAnsi="Times New Roman"/>
          <w:sz w:val="28"/>
          <w:szCs w:val="28"/>
        </w:rPr>
        <w:t xml:space="preserve">Требования главного распорядителя как получателя бюджетных средств о возврате субсидий направляются в течение 10 рабочих дней со дня обнаружения обстоятельств, предусмотренных пунктом </w:t>
      </w:r>
      <w:r>
        <w:rPr>
          <w:rFonts w:ascii="Times New Roman" w:hAnsi="Times New Roman"/>
          <w:sz w:val="28"/>
          <w:szCs w:val="28"/>
        </w:rPr>
        <w:t>19</w:t>
      </w:r>
      <w:r w:rsidRPr="004707C5">
        <w:rPr>
          <w:rFonts w:ascii="Times New Roman" w:hAnsi="Times New Roman"/>
          <w:sz w:val="28"/>
          <w:szCs w:val="28"/>
        </w:rPr>
        <w:t xml:space="preserve"> настоящего Порядка, заказным письмом с уведомлением о вручении получателям субсидий. </w:t>
      </w:r>
    </w:p>
    <w:p w:rsidR="00AD1616" w:rsidRPr="004707C5" w:rsidRDefault="00AD1616" w:rsidP="00470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7C5">
        <w:rPr>
          <w:rFonts w:ascii="Times New Roman" w:hAnsi="Times New Roman"/>
          <w:sz w:val="28"/>
          <w:szCs w:val="28"/>
        </w:rPr>
        <w:t xml:space="preserve">Предписания департамента финансового контроля Костромской области о возврате субсидий в случае обнаружения обстоятельств, предусмотренных пунктом </w:t>
      </w:r>
      <w:r>
        <w:rPr>
          <w:rFonts w:ascii="Times New Roman" w:hAnsi="Times New Roman"/>
          <w:sz w:val="28"/>
          <w:szCs w:val="28"/>
        </w:rPr>
        <w:t>19</w:t>
      </w:r>
      <w:r w:rsidRPr="004707C5">
        <w:rPr>
          <w:rFonts w:ascii="Times New Roman" w:hAnsi="Times New Roman"/>
          <w:sz w:val="28"/>
          <w:szCs w:val="28"/>
        </w:rPr>
        <w:t xml:space="preserve"> настоящего Порядка,  направляются получателям субсидий в порядке и сроки, установленные постановлением администрации Костромской области от 26 декабря 2013 года № 544-а «Об уполномоченном исполнительном органе государственной власти Костромской области на обращение в суд с исковыми заявлениями о возмещении ущерба, причиненного Костромской области, и утверждении порядка</w:t>
      </w:r>
      <w:proofErr w:type="gramEnd"/>
      <w:r w:rsidRPr="004707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07C5">
        <w:rPr>
          <w:rFonts w:ascii="Times New Roman" w:hAnsi="Times New Roman"/>
          <w:sz w:val="28"/>
          <w:szCs w:val="28"/>
        </w:rPr>
        <w:t xml:space="preserve">осуществления полномочий департаментом финансового контроля Костромской области по внутреннему государственному финансовому контролю» и приказом департамента финансового контроля Костромской области от 24 февраля 2015 года № 24 «Об утверждении </w:t>
      </w:r>
      <w:r w:rsidRPr="004707C5">
        <w:rPr>
          <w:rFonts w:ascii="Times New Roman" w:hAnsi="Times New Roman"/>
          <w:sz w:val="28"/>
          <w:szCs w:val="28"/>
        </w:rPr>
        <w:lastRenderedPageBreak/>
        <w:t>административного регламента департамента финансового контроля Костромской области «Осуществление последующего внутреннего государственного финансового контроля путем проведения ревизий, проверок, обследований соблюдения бюджетного законодательства Российской Федерации и иных нормативных правовых актов, регулирующих бюджетные правоотношения».</w:t>
      </w:r>
      <w:proofErr w:type="gramEnd"/>
    </w:p>
    <w:p w:rsidR="00AD1616" w:rsidRDefault="00AD1616" w:rsidP="0047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7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07C5">
        <w:rPr>
          <w:rFonts w:ascii="Times New Roman" w:hAnsi="Times New Roman" w:cs="Times New Roman"/>
          <w:sz w:val="28"/>
          <w:szCs w:val="28"/>
        </w:rPr>
        <w:t xml:space="preserve">. При невозвращении субсидий в областной бюджет получателями субсидий в срок, указанный в </w:t>
      </w:r>
      <w:hyperlink w:anchor="P120" w:history="1">
        <w:r w:rsidRPr="004707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19</w:t>
      </w:r>
      <w:r w:rsidRPr="004707C5">
        <w:rPr>
          <w:rFonts w:ascii="Times New Roman" w:hAnsi="Times New Roman" w:cs="Times New Roman"/>
          <w:sz w:val="28"/>
          <w:szCs w:val="28"/>
        </w:rPr>
        <w:t xml:space="preserve"> настоящего Порядка, взыскание субсидий осуществляется в судебном порядке.</w:t>
      </w:r>
    </w:p>
    <w:p w:rsidR="00AD1616" w:rsidRDefault="00AD1616" w:rsidP="00470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 w:rsidP="00D33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8FE" w:rsidRDefault="008528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DC37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1616" w:rsidRPr="00BE1FA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D1616">
        <w:rPr>
          <w:rFonts w:ascii="Times New Roman" w:hAnsi="Times New Roman" w:cs="Times New Roman"/>
          <w:sz w:val="28"/>
          <w:szCs w:val="28"/>
        </w:rPr>
        <w:t>№</w:t>
      </w:r>
      <w:r w:rsidR="00AD1616" w:rsidRPr="00BE1FA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из областного бюджета на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мероприятия в области воздушного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транспорта в связи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с осуществлением воздушных перевозок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пассажиров по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Кострома-</w:t>
      </w:r>
      <w:r w:rsidR="008528FE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ФОРМА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Директору департамента транспорта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и дорожного хозяйства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 w:rsidRPr="00BE1FA0">
        <w:rPr>
          <w:rFonts w:ascii="Times New Roman" w:hAnsi="Times New Roman" w:cs="Times New Roman"/>
          <w:sz w:val="28"/>
          <w:szCs w:val="28"/>
        </w:rPr>
        <w:t>ЗАЯВЛЕНИЕ</w:t>
      </w:r>
    </w:p>
    <w:p w:rsidR="00AD1616" w:rsidRPr="00BE1FA0" w:rsidRDefault="00AD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AD1616" w:rsidRPr="00BE1FA0" w:rsidRDefault="00AD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на отдельные мероприятия в области воздушного транспорта</w:t>
      </w:r>
    </w:p>
    <w:p w:rsidR="00AD1616" w:rsidRPr="00BE1FA0" w:rsidRDefault="00AD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в связи с осуществлением воздушных перевозок пассажиров</w:t>
      </w:r>
    </w:p>
    <w:p w:rsidR="00AD1616" w:rsidRPr="00BE1FA0" w:rsidRDefault="00AD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Кострома-</w:t>
      </w:r>
      <w:r w:rsidR="008528FE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    Прошу предоставить субсидию __________________________________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1616" w:rsidRPr="00D25C17" w:rsidRDefault="00AD1616">
      <w:pPr>
        <w:pStyle w:val="ConsPlusNonformat"/>
        <w:jc w:val="both"/>
        <w:rPr>
          <w:rFonts w:ascii="Times New Roman" w:hAnsi="Times New Roman" w:cs="Times New Roman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 </w:t>
      </w:r>
      <w:r w:rsidRPr="00D25C17">
        <w:rPr>
          <w:rFonts w:ascii="Times New Roman" w:hAnsi="Times New Roman" w:cs="Times New Roman"/>
        </w:rPr>
        <w:t xml:space="preserve">(наименование юридического лица, </w:t>
      </w:r>
      <w:r>
        <w:rPr>
          <w:rFonts w:ascii="Times New Roman" w:hAnsi="Times New Roman" w:cs="Times New Roman"/>
        </w:rPr>
        <w:t>фамилия, имя, отчество (при наличии)</w:t>
      </w:r>
      <w:r w:rsidRPr="00D25C17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1616" w:rsidRPr="00D25C17" w:rsidRDefault="00AD1616">
      <w:pPr>
        <w:pStyle w:val="ConsPlusNonformat"/>
        <w:jc w:val="both"/>
        <w:rPr>
          <w:rFonts w:ascii="Times New Roman" w:hAnsi="Times New Roman" w:cs="Times New Roman"/>
        </w:rPr>
      </w:pPr>
      <w:r w:rsidRPr="00D25C1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25C17">
        <w:rPr>
          <w:rFonts w:ascii="Times New Roman" w:hAnsi="Times New Roman" w:cs="Times New Roman"/>
        </w:rPr>
        <w:t xml:space="preserve"> (адрес, контактный телефон)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на  возмещение 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70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стоимость),</w:t>
      </w:r>
      <w:r w:rsidRPr="00BE1FA0">
        <w:rPr>
          <w:rFonts w:ascii="Times New Roman" w:hAnsi="Times New Roman" w:cs="Times New Roman"/>
          <w:sz w:val="28"/>
          <w:szCs w:val="28"/>
        </w:rPr>
        <w:t xml:space="preserve">  связанных  с  осуществлением  воздушных перевозок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пассажиров  по 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 маршруту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Кострома-</w:t>
      </w:r>
      <w:r w:rsidR="008528FE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A0">
        <w:rPr>
          <w:rFonts w:ascii="Times New Roman" w:hAnsi="Times New Roman" w:cs="Times New Roman"/>
          <w:sz w:val="28"/>
          <w:szCs w:val="28"/>
        </w:rPr>
        <w:t xml:space="preserve"> __________ 20__ года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A0">
        <w:rPr>
          <w:rFonts w:ascii="Times New Roman" w:hAnsi="Times New Roman" w:cs="Times New Roman"/>
          <w:sz w:val="28"/>
          <w:szCs w:val="28"/>
        </w:rPr>
        <w:t xml:space="preserve"> __________ 20__ года.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Наименование и реквизиты: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Полное и сокращенное наименование ______________________________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Юридический и фактический адрес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1FA0">
        <w:rPr>
          <w:rFonts w:ascii="Times New Roman" w:hAnsi="Times New Roman" w:cs="Times New Roman"/>
          <w:sz w:val="28"/>
          <w:szCs w:val="28"/>
        </w:rPr>
        <w:t>_____________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Тел./факс ________________________________________________________________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ИНН _____________________ КПП ________________________________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ОГРН _______________ Свидетельство ОГРН _______________________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1616" w:rsidRPr="00D25C17" w:rsidRDefault="00AD1616">
      <w:pPr>
        <w:pStyle w:val="ConsPlusNonformat"/>
        <w:jc w:val="both"/>
        <w:rPr>
          <w:rFonts w:ascii="Times New Roman" w:hAnsi="Times New Roman" w:cs="Times New Roman"/>
        </w:rPr>
      </w:pPr>
      <w:r w:rsidRPr="00D25C1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D25C17">
        <w:rPr>
          <w:rFonts w:ascii="Times New Roman" w:hAnsi="Times New Roman" w:cs="Times New Roman"/>
        </w:rPr>
        <w:t xml:space="preserve">          (серия, номер, кем и когда выдано)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1FA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>. _________________ в _________________________________________</w:t>
      </w:r>
    </w:p>
    <w:p w:rsidR="00AD1616" w:rsidRPr="00D25C17" w:rsidRDefault="00AD1616">
      <w:pPr>
        <w:pStyle w:val="ConsPlusNonformat"/>
        <w:jc w:val="both"/>
        <w:rPr>
          <w:rFonts w:ascii="Times New Roman" w:hAnsi="Times New Roman" w:cs="Times New Roman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25C17">
        <w:rPr>
          <w:rFonts w:ascii="Times New Roman" w:hAnsi="Times New Roman" w:cs="Times New Roman"/>
        </w:rPr>
        <w:t>(наименование банка)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lastRenderedPageBreak/>
        <w:t>К/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>.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E1FA0">
        <w:rPr>
          <w:rFonts w:ascii="Times New Roman" w:hAnsi="Times New Roman" w:cs="Times New Roman"/>
          <w:sz w:val="28"/>
          <w:szCs w:val="28"/>
        </w:rPr>
        <w:t>_________ БИК ______________________________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A0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____</w:t>
      </w:r>
      <w:r w:rsidRPr="00BE1FA0">
        <w:rPr>
          <w:rFonts w:ascii="Times New Roman" w:hAnsi="Times New Roman" w:cs="Times New Roman"/>
          <w:sz w:val="28"/>
          <w:szCs w:val="28"/>
        </w:rPr>
        <w:t>______(_________________________________)</w:t>
      </w:r>
      <w:proofErr w:type="gramEnd"/>
    </w:p>
    <w:p w:rsidR="00AD1616" w:rsidRPr="00D25C17" w:rsidRDefault="00AD1616">
      <w:pPr>
        <w:pStyle w:val="ConsPlusNonformat"/>
        <w:jc w:val="both"/>
        <w:rPr>
          <w:rFonts w:ascii="Times New Roman" w:hAnsi="Times New Roman" w:cs="Times New Roman"/>
        </w:rPr>
      </w:pPr>
      <w:r w:rsidRPr="00D25C1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25C17">
        <w:rPr>
          <w:rFonts w:ascii="Times New Roman" w:hAnsi="Times New Roman" w:cs="Times New Roman"/>
        </w:rPr>
        <w:t xml:space="preserve">     </w:t>
      </w:r>
      <w:proofErr w:type="gramStart"/>
      <w:r w:rsidRPr="00D25C17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</w:t>
      </w:r>
      <w:r w:rsidRPr="00D25C17">
        <w:rPr>
          <w:rFonts w:ascii="Times New Roman" w:hAnsi="Times New Roman" w:cs="Times New Roman"/>
        </w:rPr>
        <w:t xml:space="preserve"> (фамилия, имя, отчество (при наличии)</w:t>
      </w:r>
      <w:proofErr w:type="gramEnd"/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 xml:space="preserve"> __________(___________________________________)</w:t>
      </w:r>
      <w:proofErr w:type="gramEnd"/>
    </w:p>
    <w:p w:rsidR="00AD1616" w:rsidRPr="00D25C17" w:rsidRDefault="00AD1616" w:rsidP="00D25C17">
      <w:pPr>
        <w:pStyle w:val="ConsPlusNonformat"/>
        <w:jc w:val="both"/>
        <w:rPr>
          <w:rFonts w:ascii="Times New Roman" w:hAnsi="Times New Roman" w:cs="Times New Roman"/>
        </w:rPr>
      </w:pPr>
      <w:r w:rsidRPr="00D25C1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D25C17">
        <w:rPr>
          <w:rFonts w:ascii="Times New Roman" w:hAnsi="Times New Roman" w:cs="Times New Roman"/>
        </w:rPr>
        <w:t xml:space="preserve">     </w:t>
      </w:r>
      <w:proofErr w:type="gramStart"/>
      <w:r w:rsidRPr="00D25C17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</w:t>
      </w:r>
      <w:r w:rsidRPr="00D25C17">
        <w:rPr>
          <w:rFonts w:ascii="Times New Roman" w:hAnsi="Times New Roman" w:cs="Times New Roman"/>
        </w:rPr>
        <w:t xml:space="preserve"> (фамилия, имя, отчество (при наличии)</w:t>
      </w:r>
      <w:proofErr w:type="gramEnd"/>
    </w:p>
    <w:p w:rsidR="00AD1616" w:rsidRPr="00BE1FA0" w:rsidRDefault="00AD1616" w:rsidP="00D25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1FA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из областного бюджета на </w:t>
      </w:r>
      <w:proofErr w:type="gramStart"/>
      <w:r w:rsidRPr="00BE1FA0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мероприятия в области воздушного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транспорта в связи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с осуществлением воздушных перевозок</w:t>
      </w: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пассажиров по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Кострома-</w:t>
      </w:r>
      <w:r w:rsidR="008528FE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ФОРМА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04"/>
      <w:bookmarkEnd w:id="11"/>
      <w:r w:rsidRPr="00BE1FA0">
        <w:rPr>
          <w:rFonts w:ascii="Times New Roman" w:hAnsi="Times New Roman" w:cs="Times New Roman"/>
          <w:sz w:val="28"/>
          <w:szCs w:val="28"/>
        </w:rPr>
        <w:t>ОТЧЕТ</w:t>
      </w:r>
    </w:p>
    <w:p w:rsidR="00AD1616" w:rsidRPr="00BE1FA0" w:rsidRDefault="00AD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о деятельности по осуществлению воздушных перевозок</w:t>
      </w:r>
    </w:p>
    <w:p w:rsidR="00AD1616" w:rsidRPr="00BE1FA0" w:rsidRDefault="00AD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 xml:space="preserve">пассажиров по </w:t>
      </w:r>
      <w:proofErr w:type="spellStart"/>
      <w:r w:rsidRPr="00BE1FA0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BE1FA0">
        <w:rPr>
          <w:rFonts w:ascii="Times New Roman" w:hAnsi="Times New Roman" w:cs="Times New Roman"/>
          <w:sz w:val="28"/>
          <w:szCs w:val="28"/>
        </w:rPr>
        <w:t xml:space="preserve"> маршруту</w:t>
      </w:r>
    </w:p>
    <w:p w:rsidR="00AD1616" w:rsidRPr="00BE1FA0" w:rsidRDefault="00AD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1FA0">
        <w:rPr>
          <w:rFonts w:ascii="Times New Roman" w:hAnsi="Times New Roman" w:cs="Times New Roman"/>
          <w:sz w:val="28"/>
          <w:szCs w:val="28"/>
        </w:rPr>
        <w:t>Кострома-</w:t>
      </w:r>
      <w:r w:rsidR="008528FE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1616" w:rsidRPr="00BE1FA0" w:rsidRDefault="00AD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D1616" w:rsidRPr="00BE1FA0" w:rsidRDefault="00AD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(наименование перевозчика)</w:t>
      </w:r>
    </w:p>
    <w:p w:rsidR="00AD1616" w:rsidRPr="00BE1FA0" w:rsidRDefault="00AD1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за ____________________ 20__ года</w:t>
      </w:r>
    </w:p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020"/>
        <w:gridCol w:w="1474"/>
        <w:gridCol w:w="1644"/>
      </w:tblGrid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Отчетный месяц _________</w:t>
            </w:r>
          </w:p>
          <w:p w:rsidR="00AD1616" w:rsidRPr="00BE1FA0" w:rsidRDefault="00AD1616" w:rsidP="005925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20__ г. (факт)</w:t>
            </w: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(факт нарастающим итогом за июль-</w:t>
            </w:r>
            <w:proofErr w:type="gramEnd"/>
          </w:p>
          <w:p w:rsidR="00AD1616" w:rsidRPr="00BE1FA0" w:rsidRDefault="00AD1616" w:rsidP="005925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__________)</w:t>
            </w: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 рейсов в одном направлении: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рейсы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 w:rsidP="00852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Кострома-</w:t>
            </w:r>
            <w:r w:rsidR="008528FE">
              <w:rPr>
                <w:rFonts w:ascii="Times New Roman" w:hAnsi="Times New Roman" w:cs="Times New Roman"/>
                <w:sz w:val="28"/>
                <w:szCs w:val="28"/>
              </w:rPr>
              <w:t>Анапа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 w:rsidP="00852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Санкт-</w:t>
            </w:r>
            <w:r w:rsidR="008528FE">
              <w:rPr>
                <w:rFonts w:ascii="Times New Roman" w:hAnsi="Times New Roman" w:cs="Times New Roman"/>
                <w:sz w:val="28"/>
                <w:szCs w:val="28"/>
              </w:rPr>
              <w:t>Анапа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 (расстояние в одну сторону)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Фактический пассажирооборот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пас</w:t>
            </w:r>
            <w:proofErr w:type="gramStart"/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E1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Применяемый тариф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показатель эффективности субсидирования </w:t>
            </w:r>
            <w:r w:rsidRPr="00BE1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фактического пассажирооборота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реализации услуг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Фактически полученная субсидия из федерального бюджета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 w:rsidP="007520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570">
              <w:rPr>
                <w:rFonts w:ascii="Times New Roman" w:hAnsi="Times New Roman" w:cs="Times New Roman"/>
                <w:sz w:val="28"/>
                <w:szCs w:val="28"/>
              </w:rPr>
              <w:t>(без учета налога на добавленную стоимость)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в т.ч. по статьям затрат: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1. Заработная плата с начислениями летно-подъемного и инженерно-технического состава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2. Авиационное топливо, специальные жидкости, смазочные и прочие эксплуатационные расходные материалы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3. Аэронавигационное обеспечение в районе аэродрома и по воздушным трассам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 xml:space="preserve">4. Приобретение запасных частей, </w:t>
            </w:r>
            <w:proofErr w:type="spellStart"/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спецоснастки</w:t>
            </w:r>
            <w:proofErr w:type="spellEnd"/>
            <w:r w:rsidRPr="00BE1FA0">
              <w:rPr>
                <w:rFonts w:ascii="Times New Roman" w:hAnsi="Times New Roman" w:cs="Times New Roman"/>
                <w:sz w:val="28"/>
                <w:szCs w:val="28"/>
              </w:rPr>
              <w:t xml:space="preserve"> и спецодежды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5. Обслуживание в сторонних аэропортах и организациях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6. Техническое обслуживание, капитальный, текущий ремонт и проведение регламентных работ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7. Арендные, лизинговые платежи, амортизационные начисления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Фактически полученная субсидия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16" w:rsidRPr="00BE1FA0">
        <w:tc>
          <w:tcPr>
            <w:tcW w:w="4932" w:type="dxa"/>
            <w:vAlign w:val="center"/>
          </w:tcPr>
          <w:p w:rsidR="00AD1616" w:rsidRPr="00BE1FA0" w:rsidRDefault="00AD1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Прочие операционные и внереализационные расходы</w:t>
            </w:r>
          </w:p>
        </w:tc>
        <w:tc>
          <w:tcPr>
            <w:tcW w:w="1020" w:type="dxa"/>
            <w:vAlign w:val="center"/>
          </w:tcPr>
          <w:p w:rsidR="00AD1616" w:rsidRPr="00BE1FA0" w:rsidRDefault="00AD1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AD1616" w:rsidRPr="00BE1FA0" w:rsidRDefault="00AD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616" w:rsidRPr="00BE1FA0" w:rsidRDefault="00AD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Руководитель  ______________/____________________________________________/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lastRenderedPageBreak/>
        <w:t>Гл. бухгалтер ___________/___________________________________/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Исполнитель   ______________/____________________________________________/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Тел.________________________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A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D1616" w:rsidRPr="00BE1FA0" w:rsidRDefault="00AD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  <w:bookmarkStart w:id="12" w:name="_GoBack"/>
      <w:bookmarkEnd w:id="12"/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74271D">
      <w:pPr>
        <w:jc w:val="center"/>
        <w:rPr>
          <w:rFonts w:ascii="Times New Roman" w:hAnsi="Times New Roman"/>
          <w:sz w:val="28"/>
          <w:szCs w:val="28"/>
        </w:rPr>
      </w:pPr>
    </w:p>
    <w:p w:rsidR="00AD1616" w:rsidRDefault="00AD1616" w:rsidP="001C25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AD1616" w:rsidSect="00062B34">
      <w:headerReference w:type="even" r:id="rId14"/>
      <w:headerReference w:type="default" r:id="rId1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68" w:rsidRDefault="006E7968">
      <w:r>
        <w:separator/>
      </w:r>
    </w:p>
  </w:endnote>
  <w:endnote w:type="continuationSeparator" w:id="0">
    <w:p w:rsidR="006E7968" w:rsidRDefault="006E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68" w:rsidRDefault="006E7968">
      <w:r>
        <w:separator/>
      </w:r>
    </w:p>
  </w:footnote>
  <w:footnote w:type="continuationSeparator" w:id="0">
    <w:p w:rsidR="006E7968" w:rsidRDefault="006E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16" w:rsidRDefault="00336E52" w:rsidP="00BC76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16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1616" w:rsidRDefault="00AD16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16" w:rsidRDefault="00336E52" w:rsidP="00BC76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16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44E">
      <w:rPr>
        <w:rStyle w:val="a7"/>
        <w:noProof/>
      </w:rPr>
      <w:t>12</w:t>
    </w:r>
    <w:r>
      <w:rPr>
        <w:rStyle w:val="a7"/>
      </w:rPr>
      <w:fldChar w:fldCharType="end"/>
    </w:r>
  </w:p>
  <w:p w:rsidR="00AD1616" w:rsidRDefault="00AD16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028"/>
    <w:rsid w:val="00002C8A"/>
    <w:rsid w:val="00024F57"/>
    <w:rsid w:val="00045EAE"/>
    <w:rsid w:val="00062B34"/>
    <w:rsid w:val="00087151"/>
    <w:rsid w:val="00170401"/>
    <w:rsid w:val="001758DD"/>
    <w:rsid w:val="001C2517"/>
    <w:rsid w:val="001C7913"/>
    <w:rsid w:val="002050A0"/>
    <w:rsid w:val="00236C8B"/>
    <w:rsid w:val="002D2028"/>
    <w:rsid w:val="002E7137"/>
    <w:rsid w:val="00305B6D"/>
    <w:rsid w:val="003129D7"/>
    <w:rsid w:val="00312EED"/>
    <w:rsid w:val="00336E52"/>
    <w:rsid w:val="00382D32"/>
    <w:rsid w:val="003A49BE"/>
    <w:rsid w:val="003F1A2A"/>
    <w:rsid w:val="003F5116"/>
    <w:rsid w:val="003F7C74"/>
    <w:rsid w:val="003F7D8B"/>
    <w:rsid w:val="00401CE6"/>
    <w:rsid w:val="00413876"/>
    <w:rsid w:val="00434A4B"/>
    <w:rsid w:val="004469C6"/>
    <w:rsid w:val="00452268"/>
    <w:rsid w:val="004707C5"/>
    <w:rsid w:val="00471563"/>
    <w:rsid w:val="004723BF"/>
    <w:rsid w:val="00517431"/>
    <w:rsid w:val="00534AE7"/>
    <w:rsid w:val="00570518"/>
    <w:rsid w:val="0059254A"/>
    <w:rsid w:val="005D24C9"/>
    <w:rsid w:val="005D4A97"/>
    <w:rsid w:val="00617A26"/>
    <w:rsid w:val="00640211"/>
    <w:rsid w:val="006E7968"/>
    <w:rsid w:val="0074271D"/>
    <w:rsid w:val="007520C9"/>
    <w:rsid w:val="0077605B"/>
    <w:rsid w:val="007A1D05"/>
    <w:rsid w:val="007A607E"/>
    <w:rsid w:val="008217FB"/>
    <w:rsid w:val="008358F6"/>
    <w:rsid w:val="008407AA"/>
    <w:rsid w:val="00842FBC"/>
    <w:rsid w:val="008528FE"/>
    <w:rsid w:val="00891FD1"/>
    <w:rsid w:val="008E64FE"/>
    <w:rsid w:val="00974E5B"/>
    <w:rsid w:val="009A3973"/>
    <w:rsid w:val="009A4A01"/>
    <w:rsid w:val="009F31FF"/>
    <w:rsid w:val="00A04669"/>
    <w:rsid w:val="00A07ECC"/>
    <w:rsid w:val="00A26570"/>
    <w:rsid w:val="00A7481A"/>
    <w:rsid w:val="00AA751B"/>
    <w:rsid w:val="00AC244E"/>
    <w:rsid w:val="00AD1616"/>
    <w:rsid w:val="00B17DBF"/>
    <w:rsid w:val="00B84BA7"/>
    <w:rsid w:val="00BC7688"/>
    <w:rsid w:val="00BE1247"/>
    <w:rsid w:val="00BE1FA0"/>
    <w:rsid w:val="00BF5477"/>
    <w:rsid w:val="00C00651"/>
    <w:rsid w:val="00C0257A"/>
    <w:rsid w:val="00C16836"/>
    <w:rsid w:val="00CB76B1"/>
    <w:rsid w:val="00D25C17"/>
    <w:rsid w:val="00D339B4"/>
    <w:rsid w:val="00D517B2"/>
    <w:rsid w:val="00D92B00"/>
    <w:rsid w:val="00DC377A"/>
    <w:rsid w:val="00E42926"/>
    <w:rsid w:val="00E67DEB"/>
    <w:rsid w:val="00F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C2517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6"/>
    </w:pPr>
    <w:rPr>
      <w:rFonts w:ascii="Courier New" w:eastAsia="Times New Roman" w:hAnsi="Courier New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1C2517"/>
    <w:rPr>
      <w:rFonts w:ascii="Courier New" w:hAnsi="Courier New" w:cs="Times New Roman"/>
      <w:b/>
      <w:bCs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2D202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D202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202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D202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uiPriority w:val="99"/>
    <w:rsid w:val="001C25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C2517"/>
    <w:rPr>
      <w:rFonts w:ascii="Calibri" w:eastAsia="Times New Roman" w:hAnsi="Calibri" w:cs="Times New Roman"/>
    </w:rPr>
  </w:style>
  <w:style w:type="paragraph" w:styleId="a3">
    <w:name w:val="Title"/>
    <w:basedOn w:val="a"/>
    <w:link w:val="a4"/>
    <w:uiPriority w:val="99"/>
    <w:qFormat/>
    <w:rsid w:val="001C2517"/>
    <w:pPr>
      <w:suppressLineNumbers/>
      <w:suppressAutoHyphens/>
      <w:spacing w:before="120" w:after="120" w:line="240" w:lineRule="auto"/>
    </w:pPr>
    <w:rPr>
      <w:rFonts w:cs="Courier New"/>
      <w:i/>
      <w:i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1C2517"/>
    <w:rPr>
      <w:rFonts w:ascii="Calibri" w:eastAsia="Times New Roman" w:hAnsi="Calibri" w:cs="Courier New"/>
      <w:i/>
      <w:iCs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rsid w:val="00062B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329D"/>
    <w:rPr>
      <w:lang w:eastAsia="en-US"/>
    </w:rPr>
  </w:style>
  <w:style w:type="character" w:styleId="a7">
    <w:name w:val="page number"/>
    <w:basedOn w:val="a0"/>
    <w:uiPriority w:val="99"/>
    <w:rsid w:val="00062B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309B1ED5C1FF84DA60508375162A0937EA0F945925C80C2BC169281501246C6E16C8A7F0DA9F3A5F1127B4AC026CFC40995A4BAE6E99EpA36L" TargetMode="External"/><Relationship Id="rId13" Type="http://schemas.openxmlformats.org/officeDocument/2006/relationships/hyperlink" Target="consultantplus://offline/ref=4BC309B1ED5C1FF84DA60508375162A0937EA0F945925C80C2BC169281501246C6E16C89790DA2A6F6BE13270C9C35CDC50997ACA5pE3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309B1ED5C1FF84DA60508375162A0937FA8F941985C80C2BC169281501246C6E16C8A7F0EAAFBAEF1127B4AC026CFC40995A4BAE6E99EpA36L" TargetMode="External"/><Relationship Id="rId12" Type="http://schemas.openxmlformats.org/officeDocument/2006/relationships/hyperlink" Target="consultantplus://offline/ref=4BC309B1ED5C1FF84DA60508375162A0937EA0F945925C80C2BC169281501246C6E16C897B08A2A6F6BE13270C9C35CDC50997ACA5pE3D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C309B1ED5C1FF84DA60508375162A0937EA0F945925C80C2BC169281501246C6E16C897B04A2A6F6BE13270C9C35CDC50997ACA5pE3D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BC309B1ED5C1FF84DA60508375162A0937EA0F945925C80C2BC169281501246C6E16C8A7F0DA9F3A5F1127B4AC026CFC40995A4BAE6E99EpA3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C309B1ED5C1FF84DA60508375162A0937FA8F941985C80C2BC169281501246C6E16C8A7F0EAAFBAEF1127B4AC026CFC40995A4BAE6E99EpA3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</dc:creator>
  <cp:lastModifiedBy>v.kubasova</cp:lastModifiedBy>
  <cp:revision>8</cp:revision>
  <cp:lastPrinted>2019-09-04T07:36:00Z</cp:lastPrinted>
  <dcterms:created xsi:type="dcterms:W3CDTF">2019-09-04T07:38:00Z</dcterms:created>
  <dcterms:modified xsi:type="dcterms:W3CDTF">2019-09-24T13:50:00Z</dcterms:modified>
</cp:coreProperties>
</file>